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6A9ED" w14:textId="1342478C" w:rsidR="001E5450" w:rsidRDefault="003A02D1" w:rsidP="001E5450">
      <w:pPr>
        <w:autoSpaceDE w:val="0"/>
        <w:autoSpaceDN w:val="0"/>
        <w:adjustRightInd w:val="0"/>
        <w:spacing w:after="0" w:line="240" w:lineRule="auto"/>
        <w:jc w:val="center"/>
        <w:rPr>
          <w:rFonts w:ascii="Times New Roman" w:hAnsi="Times New Roman" w:cs="Times New Roman"/>
          <w:b/>
          <w:sz w:val="24"/>
          <w:szCs w:val="24"/>
          <w:lang w:val="en-GB"/>
        </w:rPr>
      </w:pPr>
      <w:r w:rsidRPr="003253A8">
        <w:rPr>
          <w:rFonts w:ascii="Times New Roman" w:hAnsi="Times New Roman" w:cs="Times New Roman"/>
          <w:b/>
          <w:sz w:val="24"/>
          <w:szCs w:val="24"/>
          <w:lang w:val="en-GB"/>
        </w:rPr>
        <w:t xml:space="preserve">A Critical Perspective on TVET Teachers' Pedagogical Practices: </w:t>
      </w:r>
      <w:r w:rsidRPr="003253A8">
        <w:rPr>
          <w:rFonts w:ascii="Times New Roman" w:hAnsi="Times New Roman" w:cs="Times New Roman"/>
          <w:b/>
          <w:bCs/>
          <w:sz w:val="24"/>
          <w:szCs w:val="24"/>
        </w:rPr>
        <w:t xml:space="preserve">Insights into </w:t>
      </w:r>
      <w:r w:rsidR="00AB2B8F">
        <w:rPr>
          <w:rFonts w:ascii="Times New Roman" w:hAnsi="Times New Roman" w:cs="Times New Roman"/>
          <w:b/>
          <w:bCs/>
          <w:sz w:val="24"/>
          <w:szCs w:val="24"/>
        </w:rPr>
        <w:t xml:space="preserve">the </w:t>
      </w:r>
      <w:r w:rsidRPr="003253A8">
        <w:rPr>
          <w:rFonts w:ascii="Times New Roman" w:hAnsi="Times New Roman" w:cs="Times New Roman"/>
          <w:b/>
          <w:bCs/>
          <w:sz w:val="24"/>
          <w:szCs w:val="24"/>
        </w:rPr>
        <w:t>Guiding Pedagogical Principles</w:t>
      </w:r>
      <w:r w:rsidR="007575D2">
        <w:rPr>
          <w:rFonts w:ascii="Times New Roman" w:hAnsi="Times New Roman" w:cs="Times New Roman"/>
          <w:b/>
          <w:bCs/>
          <w:sz w:val="24"/>
          <w:szCs w:val="24"/>
        </w:rPr>
        <w:t xml:space="preserve"> </w:t>
      </w:r>
      <w:r w:rsidR="00F72F35">
        <w:rPr>
          <w:rFonts w:ascii="Times New Roman" w:hAnsi="Times New Roman" w:cs="Times New Roman"/>
          <w:b/>
          <w:bCs/>
          <w:sz w:val="24"/>
          <w:szCs w:val="24"/>
        </w:rPr>
        <w:t xml:space="preserve">in Practice </w:t>
      </w:r>
    </w:p>
    <w:p w14:paraId="764CF82A" w14:textId="77777777" w:rsidR="007F7449" w:rsidRPr="00181097" w:rsidRDefault="007F7449" w:rsidP="001E5450">
      <w:pPr>
        <w:autoSpaceDE w:val="0"/>
        <w:autoSpaceDN w:val="0"/>
        <w:adjustRightInd w:val="0"/>
        <w:spacing w:after="0" w:line="240" w:lineRule="auto"/>
        <w:jc w:val="both"/>
        <w:rPr>
          <w:rFonts w:ascii="Times New Roman" w:hAnsi="Times New Roman" w:cs="Times New Roman"/>
          <w:b/>
          <w:sz w:val="24"/>
          <w:szCs w:val="24"/>
          <w:lang w:val="en-GB"/>
        </w:rPr>
      </w:pPr>
    </w:p>
    <w:p w14:paraId="3F484F63" w14:textId="1E36D8FE" w:rsidR="001E5450" w:rsidRDefault="003A02D1" w:rsidP="003A02D1">
      <w:pPr>
        <w:autoSpaceDE w:val="0"/>
        <w:autoSpaceDN w:val="0"/>
        <w:adjustRightInd w:val="0"/>
        <w:spacing w:after="0" w:line="240" w:lineRule="auto"/>
        <w:rPr>
          <w:rFonts w:ascii="Times New Roman" w:hAnsi="Times New Roman" w:cs="Times New Roman"/>
          <w:sz w:val="24"/>
          <w:szCs w:val="24"/>
        </w:rPr>
      </w:pPr>
      <w:r w:rsidRPr="003A02D1">
        <w:rPr>
          <w:rFonts w:ascii="Arial" w:hAnsi="Arial" w:cs="Arial"/>
          <w:lang w:val="en-GB"/>
        </w:rPr>
        <w:t xml:space="preserve">Okolie, U. C., </w:t>
      </w:r>
      <w:proofErr w:type="spellStart"/>
      <w:r w:rsidRPr="003A02D1">
        <w:rPr>
          <w:rFonts w:ascii="Arial" w:hAnsi="Arial" w:cs="Arial"/>
          <w:lang w:val="en-GB"/>
        </w:rPr>
        <w:t>Ogwu</w:t>
      </w:r>
      <w:proofErr w:type="spellEnd"/>
      <w:r w:rsidRPr="003A02D1">
        <w:rPr>
          <w:rFonts w:ascii="Arial" w:hAnsi="Arial" w:cs="Arial"/>
          <w:lang w:val="en-GB"/>
        </w:rPr>
        <w:t xml:space="preserve">, E. N., Osuji, C. U., Ogba, F., </w:t>
      </w:r>
      <w:r w:rsidRPr="003A02D1">
        <w:rPr>
          <w:rFonts w:ascii="Arial" w:hAnsi="Arial" w:cs="Arial"/>
          <w:color w:val="C00000"/>
          <w:lang w:val="en-GB"/>
        </w:rPr>
        <w:t xml:space="preserve">Igwe, P. A., </w:t>
      </w:r>
      <w:r w:rsidRPr="003A02D1">
        <w:rPr>
          <w:rFonts w:ascii="Arial" w:hAnsi="Arial" w:cs="Arial"/>
          <w:lang w:val="en-GB"/>
        </w:rPr>
        <w:t xml:space="preserve">&amp; </w:t>
      </w:r>
      <w:proofErr w:type="spellStart"/>
      <w:r w:rsidRPr="003A02D1">
        <w:rPr>
          <w:rFonts w:ascii="Arial" w:hAnsi="Arial" w:cs="Arial"/>
          <w:lang w:val="en-GB"/>
        </w:rPr>
        <w:t>Obih</w:t>
      </w:r>
      <w:proofErr w:type="spellEnd"/>
      <w:r w:rsidRPr="003A02D1">
        <w:rPr>
          <w:rFonts w:ascii="Arial" w:hAnsi="Arial" w:cs="Arial"/>
          <w:lang w:val="en-GB"/>
        </w:rPr>
        <w:t xml:space="preserve">, S. O. (2021) A critical perspective on TVET teachers’ pedagogical practices: insights into the guiding pedagogical principles in practice. </w:t>
      </w:r>
      <w:r w:rsidRPr="003A02D1">
        <w:rPr>
          <w:rFonts w:ascii="Arial" w:hAnsi="Arial" w:cs="Arial"/>
          <w:i/>
          <w:iCs/>
          <w:lang w:val="en-GB"/>
        </w:rPr>
        <w:t>Journal of Vocational Education &amp; Training</w:t>
      </w:r>
      <w:r w:rsidRPr="003A02D1">
        <w:rPr>
          <w:rFonts w:ascii="Arial" w:hAnsi="Arial" w:cs="Arial"/>
          <w:lang w:val="en-GB"/>
        </w:rPr>
        <w:t xml:space="preserve">. </w:t>
      </w:r>
      <w:hyperlink r:id="rId5" w:history="1">
        <w:r w:rsidRPr="003A02D1">
          <w:rPr>
            <w:rFonts w:ascii="Arial" w:hAnsi="Arial" w:cs="Arial"/>
            <w:color w:val="0563C1" w:themeColor="hyperlink"/>
            <w:u w:val="single"/>
            <w:lang w:val="en-GB"/>
          </w:rPr>
          <w:t>https://doi.org/10.1080/13636820.2021.1894221</w:t>
        </w:r>
      </w:hyperlink>
    </w:p>
    <w:p w14:paraId="10D37EC8" w14:textId="77777777" w:rsidR="003A02D1" w:rsidRDefault="003A02D1" w:rsidP="001E5450">
      <w:pPr>
        <w:autoSpaceDE w:val="0"/>
        <w:autoSpaceDN w:val="0"/>
        <w:adjustRightInd w:val="0"/>
        <w:spacing w:after="0" w:line="240" w:lineRule="auto"/>
        <w:jc w:val="both"/>
        <w:rPr>
          <w:rFonts w:ascii="Times New Roman" w:hAnsi="Times New Roman" w:cs="Times New Roman"/>
          <w:b/>
          <w:sz w:val="24"/>
          <w:szCs w:val="24"/>
        </w:rPr>
      </w:pPr>
    </w:p>
    <w:p w14:paraId="541A6BCB" w14:textId="63A6CB56" w:rsidR="001E5450" w:rsidRPr="00181097" w:rsidRDefault="003A02D1" w:rsidP="001E5450">
      <w:pPr>
        <w:autoSpaceDE w:val="0"/>
        <w:autoSpaceDN w:val="0"/>
        <w:adjustRightInd w:val="0"/>
        <w:spacing w:after="0" w:line="240" w:lineRule="auto"/>
        <w:jc w:val="both"/>
        <w:rPr>
          <w:rFonts w:ascii="Times New Roman" w:hAnsi="Times New Roman" w:cs="Times New Roman"/>
          <w:b/>
          <w:sz w:val="24"/>
          <w:szCs w:val="24"/>
        </w:rPr>
      </w:pPr>
      <w:r w:rsidRPr="00181097">
        <w:rPr>
          <w:rFonts w:ascii="Times New Roman" w:hAnsi="Times New Roman" w:cs="Times New Roman"/>
          <w:b/>
          <w:sz w:val="24"/>
          <w:szCs w:val="24"/>
        </w:rPr>
        <w:t>Abstract</w:t>
      </w:r>
    </w:p>
    <w:p w14:paraId="14A63AFE" w14:textId="45A6774E" w:rsidR="001E5450" w:rsidRPr="00BD1EF5" w:rsidRDefault="003A02D1" w:rsidP="001E5450">
      <w:pPr>
        <w:spacing w:after="0" w:line="240" w:lineRule="auto"/>
        <w:jc w:val="both"/>
        <w:rPr>
          <w:rFonts w:ascii="Times New Roman" w:hAnsi="Times New Roman" w:cs="Times New Roman"/>
          <w:sz w:val="24"/>
          <w:szCs w:val="24"/>
          <w:highlight w:val="yellow"/>
        </w:rPr>
      </w:pPr>
      <w:r w:rsidRPr="00181097">
        <w:rPr>
          <w:rFonts w:ascii="Times New Roman" w:hAnsi="Times New Roman" w:cs="Times New Roman"/>
          <w:sz w:val="24"/>
          <w:szCs w:val="24"/>
        </w:rPr>
        <w:t xml:space="preserve">This study explores </w:t>
      </w:r>
      <w:r>
        <w:rPr>
          <w:rFonts w:ascii="Times New Roman" w:hAnsi="Times New Roman" w:cs="Times New Roman"/>
          <w:sz w:val="24"/>
          <w:szCs w:val="24"/>
        </w:rPr>
        <w:t xml:space="preserve">the technical and </w:t>
      </w:r>
      <w:r w:rsidRPr="00181097">
        <w:rPr>
          <w:rFonts w:ascii="Times New Roman" w:hAnsi="Times New Roman" w:cs="Times New Roman"/>
          <w:sz w:val="24"/>
          <w:szCs w:val="24"/>
        </w:rPr>
        <w:t xml:space="preserve">vocational education </w:t>
      </w:r>
      <w:r>
        <w:rPr>
          <w:rFonts w:ascii="Times New Roman" w:hAnsi="Times New Roman" w:cs="Times New Roman"/>
          <w:sz w:val="24"/>
          <w:szCs w:val="24"/>
        </w:rPr>
        <w:t xml:space="preserve">and training (TVET) </w:t>
      </w:r>
      <w:r w:rsidRPr="00181097">
        <w:rPr>
          <w:rFonts w:ascii="Times New Roman" w:hAnsi="Times New Roman" w:cs="Times New Roman"/>
          <w:sz w:val="24"/>
          <w:szCs w:val="24"/>
        </w:rPr>
        <w:t>teachers</w:t>
      </w:r>
      <w:r>
        <w:rPr>
          <w:rFonts w:ascii="Times New Roman" w:hAnsi="Times New Roman" w:cs="Times New Roman"/>
          <w:sz w:val="24"/>
          <w:szCs w:val="24"/>
        </w:rPr>
        <w:t>'</w:t>
      </w:r>
      <w:r w:rsidRPr="00181097">
        <w:rPr>
          <w:rFonts w:ascii="Times New Roman" w:hAnsi="Times New Roman" w:cs="Times New Roman"/>
          <w:sz w:val="24"/>
          <w:szCs w:val="24"/>
        </w:rPr>
        <w:t xml:space="preserve"> </w:t>
      </w:r>
      <w:r>
        <w:rPr>
          <w:rFonts w:ascii="Times New Roman" w:hAnsi="Times New Roman" w:cs="Times New Roman"/>
          <w:sz w:val="24"/>
          <w:szCs w:val="24"/>
        </w:rPr>
        <w:t xml:space="preserve">pedagogical practices and </w:t>
      </w:r>
      <w:r w:rsidR="006C6D30">
        <w:rPr>
          <w:rFonts w:ascii="Times New Roman" w:hAnsi="Times New Roman" w:cs="Times New Roman"/>
          <w:bCs/>
          <w:sz w:val="24"/>
          <w:szCs w:val="24"/>
          <w:lang w:val="en-GB"/>
        </w:rPr>
        <w:t>how such practices can help the teachers</w:t>
      </w:r>
      <w:r w:rsidR="00492D8F">
        <w:rPr>
          <w:rFonts w:ascii="Times New Roman" w:hAnsi="Times New Roman" w:cs="Times New Roman"/>
          <w:bCs/>
          <w:sz w:val="24"/>
          <w:szCs w:val="24"/>
          <w:lang w:val="en-GB"/>
        </w:rPr>
        <w:t>'</w:t>
      </w:r>
      <w:r w:rsidR="006C6D30">
        <w:rPr>
          <w:rFonts w:ascii="Times New Roman" w:hAnsi="Times New Roman" w:cs="Times New Roman"/>
          <w:bCs/>
          <w:sz w:val="24"/>
          <w:szCs w:val="24"/>
          <w:lang w:val="en-GB"/>
        </w:rPr>
        <w:t xml:space="preserve"> </w:t>
      </w:r>
      <w:r w:rsidR="00CD450E">
        <w:rPr>
          <w:rFonts w:ascii="Times New Roman" w:hAnsi="Times New Roman" w:cs="Times New Roman"/>
          <w:bCs/>
          <w:sz w:val="24"/>
          <w:szCs w:val="24"/>
          <w:lang w:val="en-GB"/>
        </w:rPr>
        <w:t>use</w:t>
      </w:r>
      <w:r w:rsidR="006C6D30">
        <w:rPr>
          <w:rFonts w:ascii="Times New Roman" w:hAnsi="Times New Roman" w:cs="Times New Roman"/>
          <w:bCs/>
          <w:sz w:val="24"/>
          <w:szCs w:val="24"/>
          <w:lang w:val="en-GB"/>
        </w:rPr>
        <w:t xml:space="preserve"> </w:t>
      </w:r>
      <w:r w:rsidR="00492D8F">
        <w:rPr>
          <w:rFonts w:ascii="Times New Roman" w:hAnsi="Times New Roman" w:cs="Times New Roman"/>
          <w:bCs/>
          <w:sz w:val="24"/>
          <w:szCs w:val="24"/>
          <w:lang w:val="en-GB"/>
        </w:rPr>
        <w:t xml:space="preserve">of </w:t>
      </w:r>
      <w:r w:rsidR="006C6D30">
        <w:rPr>
          <w:rFonts w:ascii="Times New Roman" w:hAnsi="Times New Roman" w:cs="Times New Roman"/>
          <w:bCs/>
          <w:sz w:val="24"/>
          <w:szCs w:val="24"/>
          <w:lang w:val="en-GB"/>
        </w:rPr>
        <w:t>relevant</w:t>
      </w:r>
      <w:r w:rsidR="006C6D30">
        <w:rPr>
          <w:rFonts w:ascii="Times New Roman" w:hAnsi="Times New Roman" w:cs="Times New Roman"/>
          <w:sz w:val="24"/>
          <w:szCs w:val="24"/>
        </w:rPr>
        <w:t xml:space="preserve"> </w:t>
      </w:r>
      <w:r w:rsidR="006C6D30" w:rsidRPr="00AD090F">
        <w:rPr>
          <w:rFonts w:ascii="Times New Roman" w:hAnsi="Times New Roman" w:cs="Times New Roman"/>
          <w:sz w:val="24"/>
          <w:szCs w:val="24"/>
        </w:rPr>
        <w:t>guiding pedagogical principles</w:t>
      </w:r>
      <w:r w:rsidR="006C6D30">
        <w:rPr>
          <w:rFonts w:ascii="Times New Roman" w:hAnsi="Times New Roman" w:cs="Times New Roman"/>
          <w:sz w:val="24"/>
          <w:szCs w:val="24"/>
        </w:rPr>
        <w:t xml:space="preserve"> in practice in Nigerian TVET system to facilitate </w:t>
      </w:r>
      <w:r w:rsidR="004122D0">
        <w:rPr>
          <w:rFonts w:ascii="Times New Roman" w:hAnsi="Times New Roman" w:cs="Times New Roman"/>
          <w:sz w:val="24"/>
          <w:szCs w:val="24"/>
        </w:rPr>
        <w:t>quality learning</w:t>
      </w:r>
      <w:r>
        <w:rPr>
          <w:rFonts w:ascii="Times New Roman" w:hAnsi="Times New Roman" w:cs="Times New Roman"/>
          <w:sz w:val="24"/>
          <w:szCs w:val="24"/>
          <w:lang w:val="en-GB"/>
        </w:rPr>
        <w:t xml:space="preserve">. </w:t>
      </w:r>
      <w:r>
        <w:rPr>
          <w:rFonts w:ascii="Times New Roman" w:eastAsia="TimesNewRomanPSMT" w:hAnsi="Times New Roman" w:cs="Times New Roman"/>
          <w:sz w:val="24"/>
          <w:szCs w:val="20"/>
          <w:lang w:val="en-GB"/>
        </w:rPr>
        <w:t>E</w:t>
      </w:r>
      <w:r w:rsidRPr="00852F19">
        <w:rPr>
          <w:rFonts w:ascii="Times New Roman" w:eastAsia="TimesNewRomanPSMT" w:hAnsi="Times New Roman" w:cs="Times New Roman"/>
          <w:sz w:val="24"/>
          <w:szCs w:val="20"/>
          <w:lang w:val="en-GB"/>
        </w:rPr>
        <w:t>mploy</w:t>
      </w:r>
      <w:r>
        <w:rPr>
          <w:rFonts w:ascii="Times New Roman" w:eastAsia="TimesNewRomanPSMT" w:hAnsi="Times New Roman" w:cs="Times New Roman"/>
          <w:sz w:val="24"/>
          <w:szCs w:val="20"/>
          <w:lang w:val="en-GB"/>
        </w:rPr>
        <w:t>ing</w:t>
      </w:r>
      <w:r w:rsidRPr="00852F19">
        <w:rPr>
          <w:rFonts w:ascii="Times New Roman" w:eastAsia="TimesNewRomanPSMT" w:hAnsi="Times New Roman" w:cs="Times New Roman"/>
          <w:sz w:val="24"/>
          <w:szCs w:val="20"/>
          <w:lang w:val="en-GB"/>
        </w:rPr>
        <w:t xml:space="preserve"> a three-tiered ethnographic case study approach</w:t>
      </w:r>
      <w:r>
        <w:rPr>
          <w:rFonts w:ascii="Times New Roman" w:hAnsi="Times New Roman" w:cs="Times New Roman"/>
          <w:sz w:val="24"/>
          <w:szCs w:val="24"/>
        </w:rPr>
        <w:t>, we learned how</w:t>
      </w:r>
      <w:r>
        <w:rPr>
          <w:rFonts w:ascii="Times New Roman" w:hAnsi="Times New Roman" w:cs="Times New Roman"/>
          <w:sz w:val="24"/>
          <w:szCs w:val="24"/>
        </w:rPr>
        <w:t xml:space="preserve"> 24 TVET teachers from </w:t>
      </w:r>
      <w:r w:rsidRPr="00DA7133">
        <w:rPr>
          <w:rFonts w:ascii="Times New Roman" w:hAnsi="Times New Roman" w:cs="Times New Roman"/>
          <w:sz w:val="24"/>
          <w:szCs w:val="20"/>
          <w:lang w:val="en-GB"/>
        </w:rPr>
        <w:t>purposively selected six Nigerian public universities</w:t>
      </w:r>
      <w:r>
        <w:rPr>
          <w:rFonts w:ascii="Times New Roman" w:hAnsi="Times New Roman" w:cs="Times New Roman"/>
          <w:sz w:val="24"/>
          <w:szCs w:val="20"/>
          <w:lang w:val="en-GB"/>
        </w:rPr>
        <w:t xml:space="preserve"> </w:t>
      </w:r>
      <w:r w:rsidR="00240A17">
        <w:rPr>
          <w:rFonts w:ascii="Times New Roman" w:hAnsi="Times New Roman" w:cs="Times New Roman"/>
          <w:sz w:val="24"/>
          <w:szCs w:val="20"/>
          <w:lang w:val="en-GB"/>
        </w:rPr>
        <w:t xml:space="preserve">used guiding pedagogical principles in practice to facilitate </w:t>
      </w:r>
      <w:r w:rsidR="00654377">
        <w:rPr>
          <w:rFonts w:ascii="Times New Roman" w:hAnsi="Times New Roman" w:cs="Times New Roman"/>
          <w:sz w:val="24"/>
          <w:szCs w:val="20"/>
          <w:lang w:val="en-GB"/>
        </w:rPr>
        <w:t xml:space="preserve">quality </w:t>
      </w:r>
      <w:r w:rsidR="00240A17">
        <w:rPr>
          <w:rFonts w:ascii="Times New Roman" w:hAnsi="Times New Roman" w:cs="Times New Roman"/>
          <w:sz w:val="24"/>
          <w:szCs w:val="20"/>
          <w:lang w:val="en-GB"/>
        </w:rPr>
        <w:t>student learning</w:t>
      </w:r>
      <w:r>
        <w:rPr>
          <w:rFonts w:ascii="Times New Roman" w:hAnsi="Times New Roman" w:cs="Times New Roman"/>
          <w:sz w:val="24"/>
          <w:szCs w:val="20"/>
          <w:lang w:val="en-GB"/>
        </w:rPr>
        <w:t xml:space="preserve">. Focusing on </w:t>
      </w:r>
      <w:r w:rsidR="002B3A72">
        <w:rPr>
          <w:rFonts w:ascii="Times New Roman" w:hAnsi="Times New Roman" w:cs="Times New Roman"/>
          <w:sz w:val="24"/>
          <w:szCs w:val="20"/>
          <w:lang w:val="en-GB"/>
        </w:rPr>
        <w:t>five</w:t>
      </w:r>
      <w:r w:rsidR="00E5475B">
        <w:rPr>
          <w:rFonts w:ascii="Times New Roman" w:hAnsi="Times New Roman" w:cs="Times New Roman"/>
          <w:sz w:val="24"/>
          <w:szCs w:val="20"/>
          <w:lang w:val="en-GB"/>
        </w:rPr>
        <w:t xml:space="preserve"> guiding pedagogical principles in practice </w:t>
      </w:r>
      <w:r w:rsidR="0037190C">
        <w:rPr>
          <w:rFonts w:ascii="Times New Roman" w:hAnsi="Times New Roman" w:cs="Times New Roman"/>
          <w:sz w:val="24"/>
          <w:szCs w:val="20"/>
          <w:lang w:val="en-GB"/>
        </w:rPr>
        <w:t xml:space="preserve">identified </w:t>
      </w:r>
      <w:r w:rsidR="00E5475B">
        <w:rPr>
          <w:rFonts w:ascii="Times New Roman" w:hAnsi="Times New Roman" w:cs="Times New Roman"/>
          <w:sz w:val="24"/>
          <w:szCs w:val="20"/>
          <w:lang w:val="en-GB"/>
        </w:rPr>
        <w:t xml:space="preserve">from </w:t>
      </w:r>
      <w:r>
        <w:rPr>
          <w:rFonts w:ascii="Times New Roman" w:hAnsi="Times New Roman" w:cs="Times New Roman"/>
          <w:sz w:val="24"/>
          <w:szCs w:val="20"/>
          <w:lang w:val="en-GB"/>
        </w:rPr>
        <w:t xml:space="preserve">the </w:t>
      </w:r>
      <w:r>
        <w:rPr>
          <w:rFonts w:ascii="Times New Roman" w:hAnsi="Times New Roman" w:cs="Times New Roman"/>
          <w:sz w:val="24"/>
          <w:szCs w:val="20"/>
          <w:lang w:val="en-GB"/>
        </w:rPr>
        <w:t>thematic analysis</w:t>
      </w:r>
      <w:r w:rsidR="001E09B2">
        <w:rPr>
          <w:rFonts w:ascii="Times New Roman" w:hAnsi="Times New Roman" w:cs="Times New Roman"/>
          <w:sz w:val="24"/>
          <w:szCs w:val="20"/>
          <w:lang w:val="en-GB"/>
        </w:rPr>
        <w:t>,</w:t>
      </w:r>
      <w:r>
        <w:rPr>
          <w:rFonts w:ascii="Times New Roman" w:hAnsi="Times New Roman" w:cs="Times New Roman"/>
          <w:sz w:val="24"/>
          <w:szCs w:val="20"/>
          <w:lang w:val="en-GB"/>
        </w:rPr>
        <w:t xml:space="preserve"> </w:t>
      </w:r>
      <w:r>
        <w:rPr>
          <w:rFonts w:ascii="Times New Roman" w:hAnsi="Times New Roman" w:cs="Times New Roman"/>
          <w:sz w:val="24"/>
          <w:szCs w:val="24"/>
        </w:rPr>
        <w:t xml:space="preserve">we analyzed different pedagogical practices that teachers </w:t>
      </w:r>
      <w:r w:rsidR="00470101">
        <w:rPr>
          <w:rFonts w:ascii="Times New Roman" w:hAnsi="Times New Roman" w:cs="Times New Roman"/>
          <w:sz w:val="24"/>
          <w:szCs w:val="24"/>
        </w:rPr>
        <w:t xml:space="preserve">can </w:t>
      </w:r>
      <w:r>
        <w:rPr>
          <w:rFonts w:ascii="Times New Roman" w:hAnsi="Times New Roman" w:cs="Times New Roman"/>
          <w:sz w:val="24"/>
          <w:szCs w:val="24"/>
        </w:rPr>
        <w:t xml:space="preserve">adopt </w:t>
      </w:r>
      <w:r w:rsidR="00470101">
        <w:rPr>
          <w:rFonts w:ascii="Times New Roman" w:hAnsi="Times New Roman" w:cs="Times New Roman"/>
          <w:sz w:val="24"/>
          <w:szCs w:val="24"/>
        </w:rPr>
        <w:t>to facilitate quality</w:t>
      </w:r>
      <w:r>
        <w:rPr>
          <w:rFonts w:ascii="Times New Roman" w:hAnsi="Times New Roman" w:cs="Times New Roman"/>
          <w:sz w:val="24"/>
          <w:szCs w:val="24"/>
        </w:rPr>
        <w:t xml:space="preserve"> TVET</w:t>
      </w:r>
      <w:r w:rsidR="00470101">
        <w:rPr>
          <w:rFonts w:ascii="Times New Roman" w:hAnsi="Times New Roman" w:cs="Times New Roman"/>
          <w:sz w:val="24"/>
          <w:szCs w:val="24"/>
        </w:rPr>
        <w:t xml:space="preserve"> learning</w:t>
      </w:r>
      <w:r>
        <w:rPr>
          <w:rFonts w:ascii="Times New Roman" w:hAnsi="Times New Roman" w:cs="Times New Roman"/>
          <w:sz w:val="24"/>
          <w:szCs w:val="24"/>
        </w:rPr>
        <w:t xml:space="preserve"> which include:</w:t>
      </w:r>
      <w:r w:rsidR="001D08C8">
        <w:rPr>
          <w:rFonts w:ascii="Times New Roman" w:hAnsi="Times New Roman" w:cs="Times New Roman"/>
          <w:sz w:val="24"/>
          <w:szCs w:val="24"/>
        </w:rPr>
        <w:t xml:space="preserve"> </w:t>
      </w:r>
      <w:r w:rsidR="001D08C8" w:rsidRPr="00810371">
        <w:rPr>
          <w:rFonts w:ascii="Times New Roman" w:hAnsi="Times New Roman" w:cs="Times New Roman"/>
          <w:bCs/>
          <w:iCs/>
          <w:sz w:val="24"/>
          <w:szCs w:val="24"/>
        </w:rPr>
        <w:t>demonstrat</w:t>
      </w:r>
      <w:r w:rsidR="001D08C8">
        <w:rPr>
          <w:rFonts w:ascii="Times New Roman" w:hAnsi="Times New Roman" w:cs="Times New Roman"/>
          <w:bCs/>
          <w:iCs/>
          <w:sz w:val="24"/>
          <w:szCs w:val="24"/>
        </w:rPr>
        <w:t>ion of</w:t>
      </w:r>
      <w:r w:rsidR="001D08C8" w:rsidRPr="00810371">
        <w:rPr>
          <w:rFonts w:ascii="Times New Roman" w:hAnsi="Times New Roman" w:cs="Times New Roman"/>
          <w:bCs/>
          <w:iCs/>
          <w:sz w:val="24"/>
          <w:szCs w:val="24"/>
        </w:rPr>
        <w:t xml:space="preserve"> learning</w:t>
      </w:r>
      <w:r w:rsidR="001D08C8">
        <w:rPr>
          <w:rFonts w:ascii="Times New Roman" w:hAnsi="Times New Roman" w:cs="Times New Roman"/>
          <w:bCs/>
          <w:iCs/>
          <w:sz w:val="24"/>
          <w:szCs w:val="24"/>
        </w:rPr>
        <w:t xml:space="preserve">, </w:t>
      </w:r>
      <w:r w:rsidR="001D08C8">
        <w:rPr>
          <w:rFonts w:ascii="Times New Roman" w:hAnsi="Times New Roman" w:cs="Times New Roman"/>
          <w:sz w:val="24"/>
          <w:szCs w:val="24"/>
        </w:rPr>
        <w:t>p</w:t>
      </w:r>
      <w:r w:rsidR="001D08C8" w:rsidRPr="00810371">
        <w:rPr>
          <w:rFonts w:ascii="Times New Roman" w:hAnsi="Times New Roman" w:cs="Times New Roman"/>
          <w:sz w:val="24"/>
          <w:szCs w:val="24"/>
        </w:rPr>
        <w:t>roblem-based learning</w:t>
      </w:r>
      <w:r w:rsidR="001D08C8">
        <w:rPr>
          <w:rFonts w:ascii="Times New Roman" w:hAnsi="Times New Roman" w:cs="Times New Roman"/>
          <w:sz w:val="24"/>
          <w:szCs w:val="24"/>
        </w:rPr>
        <w:t xml:space="preserve">, </w:t>
      </w:r>
      <w:r w:rsidR="001D08C8" w:rsidRPr="00810371">
        <w:rPr>
          <w:rFonts w:ascii="Times New Roman" w:hAnsi="Times New Roman" w:cs="Times New Roman"/>
          <w:sz w:val="24"/>
          <w:szCs w:val="24"/>
        </w:rPr>
        <w:t xml:space="preserve">seeing learners as </w:t>
      </w:r>
      <w:r w:rsidR="001D08C8">
        <w:rPr>
          <w:rFonts w:ascii="Times New Roman" w:hAnsi="Times New Roman" w:cs="Times New Roman"/>
          <w:sz w:val="24"/>
          <w:szCs w:val="24"/>
        </w:rPr>
        <w:t>k</w:t>
      </w:r>
      <w:r w:rsidR="001D08C8" w:rsidRPr="00810371">
        <w:rPr>
          <w:rFonts w:ascii="Times New Roman" w:hAnsi="Times New Roman" w:cs="Times New Roman"/>
          <w:sz w:val="24"/>
          <w:szCs w:val="24"/>
        </w:rPr>
        <w:t>nowers</w:t>
      </w:r>
      <w:r w:rsidR="001D08C8">
        <w:rPr>
          <w:rFonts w:ascii="Times New Roman" w:hAnsi="Times New Roman" w:cs="Times New Roman"/>
          <w:sz w:val="24"/>
          <w:szCs w:val="24"/>
        </w:rPr>
        <w:t>, active learning, and questioning.</w:t>
      </w:r>
      <w:r w:rsidR="00BD1EF5">
        <w:rPr>
          <w:rFonts w:ascii="Times New Roman" w:hAnsi="Times New Roman" w:cs="Times New Roman"/>
          <w:sz w:val="24"/>
          <w:szCs w:val="24"/>
        </w:rPr>
        <w:t xml:space="preserve"> </w:t>
      </w:r>
      <w:r w:rsidR="00881CCD">
        <w:rPr>
          <w:rFonts w:ascii="Times New Roman" w:hAnsi="Times New Roman" w:cs="Times New Roman"/>
          <w:sz w:val="24"/>
          <w:szCs w:val="24"/>
        </w:rPr>
        <w:t xml:space="preserve">Drawing </w:t>
      </w:r>
      <w:r w:rsidR="00A455D5">
        <w:rPr>
          <w:rFonts w:ascii="Times New Roman" w:hAnsi="Times New Roman" w:cs="Times New Roman"/>
          <w:sz w:val="24"/>
          <w:szCs w:val="24"/>
        </w:rPr>
        <w:t xml:space="preserve">upon the thematic </w:t>
      </w:r>
      <w:r w:rsidR="00BD1EF5">
        <w:rPr>
          <w:rFonts w:ascii="Times New Roman" w:hAnsi="Times New Roman" w:cs="Times New Roman"/>
          <w:sz w:val="24"/>
          <w:szCs w:val="24"/>
        </w:rPr>
        <w:t xml:space="preserve">analysis, </w:t>
      </w:r>
      <w:r w:rsidRPr="00BD1EF5">
        <w:rPr>
          <w:rFonts w:ascii="Times New Roman" w:hAnsi="Times New Roman" w:cs="Times New Roman"/>
          <w:sz w:val="24"/>
          <w:szCs w:val="24"/>
        </w:rPr>
        <w:t xml:space="preserve">participants made recommendations for the continuous professional development of TVET teachers to enable them to </w:t>
      </w:r>
      <w:r w:rsidR="00A455D5">
        <w:rPr>
          <w:rFonts w:ascii="Times New Roman" w:hAnsi="Times New Roman" w:cs="Times New Roman"/>
          <w:sz w:val="24"/>
          <w:szCs w:val="24"/>
        </w:rPr>
        <w:t xml:space="preserve">improve in their use of the guiding pedagogical principles in practice to facilitate quality learning and </w:t>
      </w:r>
      <w:r w:rsidRPr="00BD1EF5">
        <w:rPr>
          <w:rFonts w:ascii="Times New Roman" w:hAnsi="Times New Roman" w:cs="Times New Roman"/>
          <w:sz w:val="24"/>
          <w:szCs w:val="24"/>
        </w:rPr>
        <w:t>graduate outcomes</w:t>
      </w:r>
      <w:r>
        <w:rPr>
          <w:rFonts w:ascii="Times New Roman" w:hAnsi="Times New Roman" w:cs="Times New Roman"/>
          <w:sz w:val="24"/>
          <w:szCs w:val="24"/>
        </w:rPr>
        <w:t>.</w:t>
      </w:r>
    </w:p>
    <w:p w14:paraId="4831D97F" w14:textId="77777777" w:rsidR="001E5450" w:rsidRDefault="001E5450" w:rsidP="001E5450">
      <w:pPr>
        <w:autoSpaceDE w:val="0"/>
        <w:autoSpaceDN w:val="0"/>
        <w:adjustRightInd w:val="0"/>
        <w:spacing w:after="0" w:line="240" w:lineRule="auto"/>
        <w:jc w:val="both"/>
        <w:rPr>
          <w:rFonts w:ascii="Times New Roman" w:hAnsi="Times New Roman" w:cs="Times New Roman"/>
          <w:sz w:val="24"/>
          <w:szCs w:val="24"/>
          <w:lang w:val="en-GB"/>
        </w:rPr>
      </w:pPr>
    </w:p>
    <w:p w14:paraId="3B71B1F5" w14:textId="7B9C53C9" w:rsidR="001E5450" w:rsidRPr="00B13A67" w:rsidRDefault="003A02D1" w:rsidP="001E5450">
      <w:pPr>
        <w:autoSpaceDE w:val="0"/>
        <w:autoSpaceDN w:val="0"/>
        <w:adjustRightInd w:val="0"/>
        <w:spacing w:after="0" w:line="240" w:lineRule="auto"/>
        <w:ind w:left="1350" w:hanging="1350"/>
        <w:jc w:val="both"/>
        <w:rPr>
          <w:rFonts w:ascii="Times New Roman" w:hAnsi="Times New Roman" w:cs="Times New Roman"/>
          <w:sz w:val="24"/>
          <w:szCs w:val="24"/>
          <w:lang w:val="en-GB"/>
        </w:rPr>
      </w:pPr>
      <w:r w:rsidRPr="00427013">
        <w:rPr>
          <w:rFonts w:ascii="Times New Roman" w:hAnsi="Times New Roman" w:cs="Times New Roman"/>
          <w:b/>
          <w:sz w:val="24"/>
          <w:szCs w:val="24"/>
          <w:lang w:val="en-GB"/>
        </w:rPr>
        <w:t>Keywords:</w:t>
      </w:r>
      <w:r>
        <w:rPr>
          <w:rFonts w:ascii="Times New Roman" w:hAnsi="Times New Roman" w:cs="Times New Roman"/>
          <w:sz w:val="24"/>
          <w:szCs w:val="24"/>
          <w:lang w:val="en-GB"/>
        </w:rPr>
        <w:t xml:space="preserve"> TVET</w:t>
      </w:r>
      <w:r w:rsidR="00BD0164">
        <w:rPr>
          <w:rFonts w:ascii="Times New Roman" w:hAnsi="Times New Roman" w:cs="Times New Roman"/>
          <w:sz w:val="24"/>
          <w:szCs w:val="24"/>
          <w:lang w:val="en-GB"/>
        </w:rPr>
        <w:t xml:space="preserve">, </w:t>
      </w:r>
      <w:r>
        <w:rPr>
          <w:rFonts w:ascii="Times New Roman" w:hAnsi="Times New Roman" w:cs="Times New Roman"/>
          <w:sz w:val="24"/>
          <w:szCs w:val="24"/>
          <w:lang w:val="en-GB"/>
        </w:rPr>
        <w:t>Pedagog</w:t>
      </w:r>
      <w:r w:rsidR="0037190C">
        <w:rPr>
          <w:rFonts w:ascii="Times New Roman" w:hAnsi="Times New Roman" w:cs="Times New Roman"/>
          <w:sz w:val="24"/>
          <w:szCs w:val="24"/>
          <w:lang w:val="en-GB"/>
        </w:rPr>
        <w:t>ical Practices</w:t>
      </w:r>
      <w:r>
        <w:rPr>
          <w:rFonts w:ascii="Times New Roman" w:hAnsi="Times New Roman" w:cs="Times New Roman"/>
          <w:sz w:val="24"/>
          <w:szCs w:val="24"/>
          <w:lang w:val="en-GB"/>
        </w:rPr>
        <w:t>, TVET teaching</w:t>
      </w:r>
      <w:r w:rsidR="0037190C">
        <w:rPr>
          <w:rFonts w:ascii="Times New Roman" w:hAnsi="Times New Roman" w:cs="Times New Roman"/>
          <w:sz w:val="24"/>
          <w:szCs w:val="24"/>
          <w:lang w:val="en-GB"/>
        </w:rPr>
        <w:t xml:space="preserve"> and Learning, </w:t>
      </w:r>
    </w:p>
    <w:p w14:paraId="78F0E913" w14:textId="77777777" w:rsidR="001E5450" w:rsidRDefault="001E5450" w:rsidP="001E5450">
      <w:pPr>
        <w:spacing w:after="0" w:line="240" w:lineRule="auto"/>
      </w:pPr>
    </w:p>
    <w:p w14:paraId="72342513" w14:textId="77777777" w:rsidR="001E5450" w:rsidRDefault="001E5450" w:rsidP="001E5450">
      <w:pPr>
        <w:spacing w:after="0" w:line="240" w:lineRule="auto"/>
      </w:pPr>
    </w:p>
    <w:p w14:paraId="557F393F" w14:textId="77777777" w:rsidR="001E5450" w:rsidRDefault="003A02D1" w:rsidP="001E5450">
      <w:pPr>
        <w:spacing w:after="0" w:line="240" w:lineRule="auto"/>
        <w:rPr>
          <w:rFonts w:ascii="Times New Roman" w:hAnsi="Times New Roman" w:cs="Times New Roman"/>
          <w:b/>
          <w:sz w:val="24"/>
          <w:szCs w:val="24"/>
        </w:rPr>
      </w:pPr>
      <w:r w:rsidRPr="002968C6">
        <w:rPr>
          <w:rFonts w:ascii="Times New Roman" w:hAnsi="Times New Roman" w:cs="Times New Roman"/>
          <w:b/>
          <w:sz w:val="24"/>
          <w:szCs w:val="24"/>
        </w:rPr>
        <w:t>Introduction</w:t>
      </w:r>
    </w:p>
    <w:p w14:paraId="0CC3FCBB" w14:textId="4BD94193" w:rsidR="001E5450" w:rsidRPr="00572D5F" w:rsidRDefault="003A02D1" w:rsidP="00D879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en-GB"/>
        </w:rPr>
        <w:t>T</w:t>
      </w:r>
      <w:r w:rsidRPr="00F87709">
        <w:rPr>
          <w:rFonts w:ascii="Times New Roman" w:hAnsi="Times New Roman" w:cs="Times New Roman"/>
          <w:sz w:val="24"/>
          <w:szCs w:val="24"/>
          <w:lang w:val="en-GB"/>
        </w:rPr>
        <w:t xml:space="preserve">echnical and vocational education and training (TVET) </w:t>
      </w:r>
      <w:r>
        <w:rPr>
          <w:rFonts w:ascii="Times New Roman" w:hAnsi="Times New Roman" w:cs="Times New Roman"/>
          <w:sz w:val="24"/>
          <w:szCs w:val="24"/>
          <w:lang w:val="en-GB"/>
        </w:rPr>
        <w:t xml:space="preserve">is a planned education and training that aims to provide knowledge and skills for </w:t>
      </w:r>
      <w:r>
        <w:rPr>
          <w:rFonts w:ascii="Times New Roman" w:hAnsi="Times New Roman" w:cs="Times New Roman"/>
          <w:sz w:val="24"/>
          <w:szCs w:val="24"/>
          <w:lang w:val="en-GB"/>
        </w:rPr>
        <w:t>productive employment</w:t>
      </w:r>
      <w:r w:rsidR="000F4093">
        <w:rPr>
          <w:rFonts w:ascii="Times New Roman" w:hAnsi="Times New Roman" w:cs="Times New Roman"/>
          <w:sz w:val="24"/>
          <w:szCs w:val="24"/>
          <w:lang w:val="en-GB"/>
        </w:rPr>
        <w:t xml:space="preserve"> (</w:t>
      </w:r>
      <w:proofErr w:type="spellStart"/>
      <w:r w:rsidR="008D1375">
        <w:rPr>
          <w:rFonts w:ascii="Times New Roman" w:hAnsi="Times New Roman" w:cs="Times New Roman"/>
          <w:sz w:val="24"/>
          <w:szCs w:val="24"/>
        </w:rPr>
        <w:t>Hiim</w:t>
      </w:r>
      <w:proofErr w:type="spellEnd"/>
      <w:r w:rsidR="008D1375">
        <w:rPr>
          <w:rFonts w:ascii="Times New Roman" w:hAnsi="Times New Roman" w:cs="Times New Roman"/>
          <w:sz w:val="24"/>
          <w:szCs w:val="24"/>
        </w:rPr>
        <w:t xml:space="preserve"> 2020; </w:t>
      </w:r>
      <w:proofErr w:type="spellStart"/>
      <w:r w:rsidR="000F4093" w:rsidRPr="001D3AF2">
        <w:rPr>
          <w:rFonts w:ascii="Times New Roman" w:hAnsi="Times New Roman" w:cs="Times New Roman"/>
          <w:color w:val="131413"/>
          <w:sz w:val="24"/>
          <w:szCs w:val="24"/>
        </w:rPr>
        <w:t>Mbagwu</w:t>
      </w:r>
      <w:proofErr w:type="spellEnd"/>
      <w:r w:rsidR="000F4093" w:rsidRPr="001D3AF2">
        <w:rPr>
          <w:rFonts w:ascii="Times New Roman" w:hAnsi="Times New Roman" w:cs="Times New Roman"/>
          <w:color w:val="131413"/>
          <w:sz w:val="24"/>
          <w:szCs w:val="24"/>
        </w:rPr>
        <w:t xml:space="preserve">, </w:t>
      </w:r>
      <w:proofErr w:type="spellStart"/>
      <w:r w:rsidR="000F4093" w:rsidRPr="001D3AF2">
        <w:rPr>
          <w:rFonts w:ascii="Times New Roman" w:hAnsi="Times New Roman" w:cs="Times New Roman"/>
          <w:color w:val="131413"/>
          <w:sz w:val="24"/>
          <w:szCs w:val="24"/>
        </w:rPr>
        <w:t>Chukwuedo</w:t>
      </w:r>
      <w:proofErr w:type="spellEnd"/>
      <w:r w:rsidR="000F4093" w:rsidRPr="001D3AF2">
        <w:rPr>
          <w:rFonts w:ascii="Times New Roman" w:hAnsi="Times New Roman" w:cs="Times New Roman"/>
          <w:color w:val="131413"/>
          <w:sz w:val="24"/>
          <w:szCs w:val="24"/>
        </w:rPr>
        <w:t xml:space="preserve">, </w:t>
      </w:r>
      <w:r w:rsidR="000F4093">
        <w:rPr>
          <w:rFonts w:ascii="Times New Roman" w:hAnsi="Times New Roman" w:cs="Times New Roman"/>
          <w:color w:val="131413"/>
          <w:sz w:val="24"/>
          <w:szCs w:val="24"/>
        </w:rPr>
        <w:t>and</w:t>
      </w:r>
      <w:r w:rsidR="000F4093" w:rsidRPr="001D3AF2">
        <w:rPr>
          <w:rFonts w:ascii="Times New Roman" w:hAnsi="Times New Roman" w:cs="Times New Roman"/>
          <w:color w:val="131413"/>
          <w:sz w:val="24"/>
          <w:szCs w:val="24"/>
        </w:rPr>
        <w:t xml:space="preserve"> </w:t>
      </w:r>
      <w:proofErr w:type="spellStart"/>
      <w:r w:rsidR="000F4093" w:rsidRPr="001D3AF2">
        <w:rPr>
          <w:rFonts w:ascii="Times New Roman" w:hAnsi="Times New Roman" w:cs="Times New Roman"/>
          <w:color w:val="131413"/>
          <w:sz w:val="24"/>
          <w:szCs w:val="24"/>
        </w:rPr>
        <w:t>Ogbuanya</w:t>
      </w:r>
      <w:proofErr w:type="spellEnd"/>
      <w:r w:rsidR="000F4093" w:rsidRPr="001D3AF2">
        <w:rPr>
          <w:rFonts w:ascii="Times New Roman" w:hAnsi="Times New Roman" w:cs="Times New Roman"/>
          <w:color w:val="131413"/>
          <w:sz w:val="24"/>
          <w:szCs w:val="24"/>
        </w:rPr>
        <w:t xml:space="preserve"> 2020</w:t>
      </w:r>
      <w:r w:rsidR="000F4093">
        <w:rPr>
          <w:rFonts w:ascii="Times New Roman" w:hAnsi="Times New Roman" w:cs="Times New Roman"/>
          <w:color w:val="131413"/>
          <w:sz w:val="24"/>
          <w:szCs w:val="24"/>
        </w:rPr>
        <w:t>)</w:t>
      </w:r>
      <w:r w:rsidR="000A4AD6" w:rsidRPr="0075235E">
        <w:rPr>
          <w:rFonts w:ascii="Times New Roman" w:hAnsi="Times New Roman" w:cs="Times New Roman"/>
          <w:sz w:val="24"/>
          <w:szCs w:val="36"/>
          <w:lang w:val="en-GB"/>
        </w:rPr>
        <w:t xml:space="preserve">. </w:t>
      </w:r>
      <w:r>
        <w:rPr>
          <w:rFonts w:ascii="Times New Roman" w:hAnsi="Times New Roman" w:cs="Times New Roman"/>
          <w:sz w:val="24"/>
          <w:szCs w:val="24"/>
          <w:lang w:val="en-GB"/>
        </w:rPr>
        <w:t xml:space="preserve">The TVET </w:t>
      </w:r>
      <w:r w:rsidRPr="00852F19">
        <w:rPr>
          <w:rFonts w:ascii="Times New Roman" w:hAnsi="Times New Roman" w:cs="Times New Roman"/>
          <w:sz w:val="24"/>
          <w:szCs w:val="24"/>
          <w:lang w:val="en-GB"/>
        </w:rPr>
        <w:t xml:space="preserve">policy context </w:t>
      </w:r>
      <w:r>
        <w:rPr>
          <w:rFonts w:ascii="Times New Roman" w:hAnsi="Times New Roman" w:cs="Times New Roman"/>
          <w:sz w:val="24"/>
          <w:szCs w:val="24"/>
          <w:lang w:val="en-GB"/>
        </w:rPr>
        <w:t xml:space="preserve">as contained in the national education policy of the Federal Republic of Nigeria (2014) </w:t>
      </w:r>
      <w:r w:rsidRPr="00852F19">
        <w:rPr>
          <w:rFonts w:ascii="Times New Roman" w:hAnsi="Times New Roman" w:cs="Times New Roman"/>
          <w:sz w:val="24"/>
          <w:szCs w:val="24"/>
          <w:lang w:val="en-GB"/>
        </w:rPr>
        <w:t>has been characterized by two complementary themes: the drive for great</w:t>
      </w:r>
      <w:r w:rsidRPr="00852F19">
        <w:rPr>
          <w:rFonts w:ascii="Times New Roman" w:hAnsi="Times New Roman" w:cs="Times New Roman"/>
          <w:sz w:val="24"/>
          <w:szCs w:val="24"/>
          <w:lang w:val="en-GB"/>
        </w:rPr>
        <w:t xml:space="preserve">er social inclusion through developing knowledge, attitudes, and practical skills relevant for gainful employment or self-employment and greater support for students at risk of exclusion; thus, increasing participation in </w:t>
      </w:r>
      <w:r>
        <w:rPr>
          <w:rFonts w:ascii="Times New Roman" w:hAnsi="Times New Roman" w:cs="Times New Roman"/>
          <w:sz w:val="24"/>
          <w:szCs w:val="24"/>
          <w:lang w:val="en-GB"/>
        </w:rPr>
        <w:t>skills development programmes for</w:t>
      </w:r>
      <w:r w:rsidRPr="00852F19">
        <w:rPr>
          <w:rFonts w:ascii="Times New Roman" w:hAnsi="Times New Roman" w:cs="Times New Roman"/>
          <w:sz w:val="24"/>
          <w:szCs w:val="24"/>
          <w:lang w:val="en-GB"/>
        </w:rPr>
        <w:t xml:space="preserve"> </w:t>
      </w:r>
      <w:r w:rsidRPr="00852F19">
        <w:rPr>
          <w:rFonts w:ascii="Times New Roman" w:hAnsi="Times New Roman" w:cs="Times New Roman"/>
          <w:sz w:val="24"/>
          <w:szCs w:val="24"/>
          <w:lang w:val="en-GB"/>
        </w:rPr>
        <w:t>unemployment and poverty</w:t>
      </w:r>
      <w:r>
        <w:rPr>
          <w:rFonts w:ascii="Times New Roman" w:hAnsi="Times New Roman" w:cs="Times New Roman"/>
          <w:sz w:val="24"/>
          <w:szCs w:val="24"/>
          <w:lang w:val="en-GB"/>
        </w:rPr>
        <w:t xml:space="preserve"> reduction.</w:t>
      </w:r>
      <w:r w:rsidRPr="00852F19">
        <w:rPr>
          <w:rFonts w:ascii="Times New Roman" w:hAnsi="Times New Roman" w:cs="Times New Roman"/>
          <w:sz w:val="24"/>
          <w:szCs w:val="24"/>
          <w:lang w:val="en-GB"/>
        </w:rPr>
        <w:t xml:space="preserve"> </w:t>
      </w:r>
      <w:r>
        <w:rPr>
          <w:rFonts w:ascii="Times New Roman" w:hAnsi="Times New Roman" w:cs="Times New Roman"/>
          <w:sz w:val="24"/>
          <w:szCs w:val="24"/>
        </w:rPr>
        <w:t xml:space="preserve">This study adopts </w:t>
      </w:r>
      <w:r w:rsidRPr="008D5709">
        <w:rPr>
          <w:rFonts w:ascii="Times New Roman" w:hAnsi="Times New Roman" w:cs="Times New Roman"/>
          <w:color w:val="000000"/>
          <w:sz w:val="24"/>
          <w:szCs w:val="24"/>
          <w:lang w:val="en-GB"/>
        </w:rPr>
        <w:t>OECD's (</w:t>
      </w:r>
      <w:r w:rsidRPr="008D5709">
        <w:rPr>
          <w:rFonts w:ascii="Times New Roman" w:hAnsi="Times New Roman" w:cs="Times New Roman"/>
          <w:sz w:val="24"/>
          <w:szCs w:val="24"/>
          <w:lang w:val="en-GB"/>
        </w:rPr>
        <w:t>2010,</w:t>
      </w:r>
      <w:r w:rsidR="00B74794">
        <w:rPr>
          <w:rFonts w:ascii="Times New Roman" w:hAnsi="Times New Roman" w:cs="Times New Roman"/>
          <w:sz w:val="24"/>
          <w:szCs w:val="24"/>
          <w:lang w:val="en-GB"/>
        </w:rPr>
        <w:t xml:space="preserve"> p.</w:t>
      </w:r>
      <w:r w:rsidRPr="008D5709">
        <w:rPr>
          <w:rFonts w:ascii="Times New Roman" w:hAnsi="Times New Roman" w:cs="Times New Roman"/>
          <w:sz w:val="24"/>
          <w:szCs w:val="24"/>
          <w:lang w:val="en-GB"/>
        </w:rPr>
        <w:t xml:space="preserve"> </w:t>
      </w:r>
      <w:r w:rsidRPr="008D5709">
        <w:rPr>
          <w:rFonts w:ascii="Times New Roman" w:hAnsi="Times New Roman" w:cs="Times New Roman"/>
          <w:color w:val="000000"/>
          <w:sz w:val="24"/>
          <w:szCs w:val="24"/>
          <w:lang w:val="en-GB"/>
        </w:rPr>
        <w:t>149) definition of TVET as</w:t>
      </w:r>
      <w:r>
        <w:rPr>
          <w:rFonts w:ascii="Times New Roman" w:hAnsi="Times New Roman" w:cs="Times New Roman"/>
          <w:color w:val="000000"/>
          <w:sz w:val="24"/>
          <w:szCs w:val="24"/>
          <w:lang w:val="en-GB"/>
        </w:rPr>
        <w:t xml:space="preserve"> "</w:t>
      </w:r>
      <w:r w:rsidRPr="008D5709">
        <w:rPr>
          <w:rFonts w:ascii="Times New Roman" w:hAnsi="Times New Roman" w:cs="Times New Roman"/>
          <w:color w:val="000000"/>
          <w:sz w:val="24"/>
          <w:szCs w:val="24"/>
          <w:lang w:val="en-GB"/>
        </w:rPr>
        <w:t xml:space="preserve">an education program that can have a major impact on economic competitiveness, by </w:t>
      </w:r>
      <w:r w:rsidRPr="000807CB">
        <w:rPr>
          <w:rFonts w:ascii="Times New Roman" w:hAnsi="Times New Roman" w:cs="Times New Roman"/>
          <w:color w:val="000000"/>
          <w:sz w:val="24"/>
          <w:szCs w:val="24"/>
          <w:lang w:val="en-GB"/>
        </w:rPr>
        <w:t>helping to produce qualified workers whose skills are relevant to the labour market, preparing the younger generation for work and developing the skills of older workers".</w:t>
      </w:r>
      <w:r>
        <w:rPr>
          <w:rFonts w:ascii="Times New Roman" w:hAnsi="Times New Roman" w:cs="Times New Roman"/>
          <w:color w:val="000000"/>
          <w:sz w:val="24"/>
          <w:szCs w:val="24"/>
          <w:lang w:val="en-GB"/>
        </w:rPr>
        <w:t xml:space="preserve"> </w:t>
      </w:r>
      <w:r>
        <w:rPr>
          <w:rFonts w:ascii="Times New Roman" w:hAnsi="Times New Roman" w:cs="Times New Roman"/>
          <w:sz w:val="24"/>
          <w:szCs w:val="24"/>
        </w:rPr>
        <w:t>Th</w:t>
      </w:r>
      <w:r>
        <w:rPr>
          <w:rFonts w:ascii="Times New Roman" w:hAnsi="Times New Roman" w:cs="Times New Roman"/>
          <w:sz w:val="24"/>
          <w:szCs w:val="24"/>
        </w:rPr>
        <w:t xml:space="preserve">e literature has recognized the role of TVET in </w:t>
      </w:r>
      <w:r w:rsidRPr="00C64A4D">
        <w:rPr>
          <w:rFonts w:ascii="Times New Roman" w:hAnsi="Times New Roman" w:cs="Times New Roman"/>
          <w:sz w:val="24"/>
          <w:szCs w:val="24"/>
        </w:rPr>
        <w:t xml:space="preserve">promoting economic development, expanding employment </w:t>
      </w:r>
      <w:proofErr w:type="gramStart"/>
      <w:r w:rsidRPr="00C64A4D">
        <w:rPr>
          <w:rFonts w:ascii="Times New Roman" w:hAnsi="Times New Roman" w:cs="Times New Roman"/>
          <w:sz w:val="24"/>
          <w:szCs w:val="24"/>
        </w:rPr>
        <w:t>size</w:t>
      </w:r>
      <w:proofErr w:type="gramEnd"/>
      <w:r w:rsidRPr="00C64A4D">
        <w:rPr>
          <w:rFonts w:ascii="Times New Roman" w:hAnsi="Times New Roman" w:cs="Times New Roman"/>
          <w:sz w:val="24"/>
          <w:szCs w:val="24"/>
        </w:rPr>
        <w:t xml:space="preserve"> and </w:t>
      </w:r>
      <w:r>
        <w:rPr>
          <w:rFonts w:ascii="Times New Roman" w:hAnsi="Times New Roman" w:cs="Times New Roman"/>
          <w:sz w:val="24"/>
          <w:szCs w:val="24"/>
        </w:rPr>
        <w:t>reducing unemployment</w:t>
      </w:r>
      <w:r w:rsidRPr="00C64A4D">
        <w:rPr>
          <w:rFonts w:ascii="Times New Roman" w:hAnsi="Times New Roman" w:cs="Times New Roman"/>
          <w:sz w:val="24"/>
          <w:szCs w:val="24"/>
        </w:rPr>
        <w:t xml:space="preserve"> </w:t>
      </w:r>
      <w:r>
        <w:rPr>
          <w:rFonts w:ascii="Times New Roman" w:hAnsi="Times New Roman" w:cs="Times New Roman"/>
          <w:sz w:val="24"/>
          <w:szCs w:val="24"/>
        </w:rPr>
        <w:t xml:space="preserve">(e.g., </w:t>
      </w:r>
      <w:r w:rsidR="0067396F" w:rsidRPr="00C639C0">
        <w:rPr>
          <w:rFonts w:ascii="Times New Roman" w:hAnsi="Times New Roman" w:cs="Times New Roman"/>
          <w:color w:val="131413"/>
          <w:sz w:val="24"/>
          <w:szCs w:val="24"/>
        </w:rPr>
        <w:t>Broad 2016</w:t>
      </w:r>
      <w:r w:rsidR="0067396F">
        <w:rPr>
          <w:rFonts w:ascii="Times New Roman" w:hAnsi="Times New Roman" w:cs="Times New Roman"/>
          <w:color w:val="131413"/>
          <w:sz w:val="24"/>
          <w:szCs w:val="24"/>
        </w:rPr>
        <w:t xml:space="preserve">; </w:t>
      </w:r>
      <w:proofErr w:type="spellStart"/>
      <w:r w:rsidR="0067396F" w:rsidRPr="00C639C0">
        <w:rPr>
          <w:rFonts w:ascii="Times New Roman" w:hAnsi="Times New Roman" w:cs="Times New Roman"/>
          <w:color w:val="131413"/>
          <w:sz w:val="24"/>
          <w:szCs w:val="24"/>
        </w:rPr>
        <w:t>Köpsén</w:t>
      </w:r>
      <w:proofErr w:type="spellEnd"/>
      <w:r w:rsidR="0067396F" w:rsidRPr="00C639C0">
        <w:rPr>
          <w:rFonts w:ascii="Times New Roman" w:hAnsi="Times New Roman" w:cs="Times New Roman"/>
          <w:color w:val="131413"/>
          <w:sz w:val="24"/>
          <w:szCs w:val="24"/>
        </w:rPr>
        <w:t xml:space="preserve"> 2014</w:t>
      </w:r>
      <w:r w:rsidR="0067396F">
        <w:rPr>
          <w:rFonts w:ascii="Times New Roman" w:hAnsi="Times New Roman" w:cs="Times New Roman"/>
          <w:color w:val="131413"/>
          <w:sz w:val="24"/>
          <w:szCs w:val="24"/>
        </w:rPr>
        <w:t xml:space="preserve">; </w:t>
      </w:r>
      <w:r w:rsidRPr="002A77CC">
        <w:rPr>
          <w:rFonts w:ascii="Times New Roman" w:hAnsi="Times New Roman" w:cs="Times New Roman"/>
          <w:sz w:val="24"/>
          <w:szCs w:val="24"/>
        </w:rPr>
        <w:t>Okolie et al. 2020</w:t>
      </w:r>
      <w:r>
        <w:rPr>
          <w:rFonts w:ascii="Times New Roman" w:hAnsi="Times New Roman" w:cs="Times New Roman"/>
          <w:sz w:val="24"/>
          <w:szCs w:val="24"/>
        </w:rPr>
        <w:t xml:space="preserve">a; </w:t>
      </w:r>
      <w:proofErr w:type="spellStart"/>
      <w:r w:rsidRPr="004E3FD9">
        <w:rPr>
          <w:rFonts w:ascii="Times New Roman" w:hAnsi="Times New Roman" w:cs="Times New Roman"/>
          <w:sz w:val="24"/>
          <w:szCs w:val="24"/>
        </w:rPr>
        <w:t>Zancajo</w:t>
      </w:r>
      <w:proofErr w:type="spellEnd"/>
      <w:r w:rsidRPr="004E3FD9">
        <w:rPr>
          <w:rFonts w:ascii="Times New Roman" w:hAnsi="Times New Roman" w:cs="Times New Roman"/>
          <w:sz w:val="24"/>
          <w:szCs w:val="24"/>
        </w:rPr>
        <w:t xml:space="preserve"> </w:t>
      </w:r>
      <w:r>
        <w:rPr>
          <w:rFonts w:ascii="Times New Roman" w:hAnsi="Times New Roman" w:cs="Times New Roman"/>
          <w:sz w:val="24"/>
          <w:szCs w:val="24"/>
        </w:rPr>
        <w:t xml:space="preserve">and </w:t>
      </w:r>
      <w:proofErr w:type="spellStart"/>
      <w:r w:rsidRPr="004E3FD9">
        <w:rPr>
          <w:rFonts w:ascii="Times New Roman" w:hAnsi="Times New Roman" w:cs="Times New Roman"/>
          <w:sz w:val="24"/>
          <w:szCs w:val="24"/>
        </w:rPr>
        <w:t>Valiente</w:t>
      </w:r>
      <w:proofErr w:type="spellEnd"/>
      <w:r w:rsidRPr="004E3FD9">
        <w:rPr>
          <w:rFonts w:ascii="Times New Roman" w:hAnsi="Times New Roman" w:cs="Times New Roman"/>
          <w:sz w:val="24"/>
          <w:szCs w:val="24"/>
        </w:rPr>
        <w:t xml:space="preserve"> 2019</w:t>
      </w:r>
      <w:r>
        <w:rPr>
          <w:rFonts w:ascii="Times New Roman" w:hAnsi="Times New Roman" w:cs="Times New Roman"/>
          <w:sz w:val="24"/>
          <w:szCs w:val="24"/>
        </w:rPr>
        <w:t xml:space="preserve">). Nevertheless, TVET in Nigeria faces numerous challenges (e.g., </w:t>
      </w:r>
      <w:r>
        <w:rPr>
          <w:rFonts w:ascii="Times New Roman" w:hAnsi="Times New Roman" w:cs="Times New Roman"/>
          <w:sz w:val="24"/>
          <w:szCs w:val="24"/>
          <w:lang w:val="en-GB"/>
        </w:rPr>
        <w:t xml:space="preserve">low perceptions of TVET programme, low acceptability of TVET, poor funding of TVET programme, </w:t>
      </w:r>
      <w:r w:rsidRPr="00BA0A0F">
        <w:rPr>
          <w:rFonts w:ascii="Times New Roman" w:hAnsi="Times New Roman" w:cs="Times New Roman"/>
          <w:sz w:val="24"/>
          <w:szCs w:val="24"/>
        </w:rPr>
        <w:t xml:space="preserve">inadequate and obsolete teaching resources, </w:t>
      </w:r>
      <w:r>
        <w:rPr>
          <w:rFonts w:ascii="Times New Roman" w:hAnsi="Times New Roman" w:cs="Times New Roman"/>
          <w:sz w:val="24"/>
          <w:szCs w:val="24"/>
        </w:rPr>
        <w:t>low</w:t>
      </w:r>
      <w:r w:rsidRPr="00BA0A0F">
        <w:rPr>
          <w:rFonts w:ascii="Times New Roman" w:hAnsi="Times New Roman" w:cs="Times New Roman"/>
          <w:sz w:val="24"/>
          <w:szCs w:val="24"/>
        </w:rPr>
        <w:t xml:space="preserve"> funding of professional development of TVET teac</w:t>
      </w:r>
      <w:r w:rsidRPr="00BA0A0F">
        <w:rPr>
          <w:rFonts w:ascii="Times New Roman" w:hAnsi="Times New Roman" w:cs="Times New Roman"/>
          <w:sz w:val="24"/>
          <w:szCs w:val="24"/>
        </w:rPr>
        <w:t>hers, lack of qualified TVET teachers, etcetera</w:t>
      </w:r>
      <w:r>
        <w:rPr>
          <w:rFonts w:ascii="Times New Roman" w:hAnsi="Times New Roman" w:cs="Times New Roman"/>
          <w:sz w:val="24"/>
          <w:szCs w:val="24"/>
        </w:rPr>
        <w:t>) that remain at the forefront of public debates</w:t>
      </w:r>
      <w:r w:rsidRPr="00BA0A0F">
        <w:rPr>
          <w:rFonts w:ascii="Times New Roman" w:hAnsi="Times New Roman" w:cs="Times New Roman"/>
          <w:sz w:val="24"/>
          <w:szCs w:val="24"/>
        </w:rPr>
        <w:t xml:space="preserve"> </w:t>
      </w:r>
      <w:r w:rsidRPr="00BA0A0F">
        <w:rPr>
          <w:rFonts w:ascii="Times New Roman" w:hAnsi="Times New Roman" w:cs="Times New Roman"/>
          <w:sz w:val="24"/>
          <w:szCs w:val="24"/>
          <w:lang w:val="en-GB"/>
        </w:rPr>
        <w:t>(e.g.,</w:t>
      </w:r>
      <w:r w:rsidRPr="00BA0A0F">
        <w:rPr>
          <w:rFonts w:ascii="Times New Roman" w:hAnsi="Times New Roman" w:cs="Times New Roman"/>
          <w:sz w:val="24"/>
          <w:szCs w:val="24"/>
        </w:rPr>
        <w:t xml:space="preserve"> </w:t>
      </w:r>
      <w:proofErr w:type="spellStart"/>
      <w:r w:rsidRPr="00BA0A0F">
        <w:rPr>
          <w:rFonts w:ascii="Times New Roman" w:hAnsi="Times New Roman" w:cs="Times New Roman"/>
          <w:sz w:val="24"/>
          <w:szCs w:val="24"/>
        </w:rPr>
        <w:t>Ayonmike</w:t>
      </w:r>
      <w:proofErr w:type="spellEnd"/>
      <w:r w:rsidRPr="00BA0A0F">
        <w:rPr>
          <w:rFonts w:ascii="Times New Roman" w:hAnsi="Times New Roman" w:cs="Times New Roman"/>
          <w:sz w:val="24"/>
          <w:szCs w:val="24"/>
        </w:rPr>
        <w:t xml:space="preserve"> 2013; Nwogu </w:t>
      </w:r>
      <w:r>
        <w:rPr>
          <w:rFonts w:ascii="Times New Roman" w:hAnsi="Times New Roman" w:cs="Times New Roman"/>
          <w:sz w:val="24"/>
          <w:szCs w:val="24"/>
        </w:rPr>
        <w:t>and</w:t>
      </w:r>
      <w:r w:rsidRPr="00BA0A0F">
        <w:rPr>
          <w:rFonts w:ascii="Times New Roman" w:hAnsi="Times New Roman" w:cs="Times New Roman"/>
          <w:sz w:val="24"/>
          <w:szCs w:val="24"/>
        </w:rPr>
        <w:t xml:space="preserve"> </w:t>
      </w:r>
      <w:proofErr w:type="spellStart"/>
      <w:r w:rsidRPr="00BA0A0F">
        <w:rPr>
          <w:rFonts w:ascii="Times New Roman" w:hAnsi="Times New Roman" w:cs="Times New Roman"/>
          <w:sz w:val="24"/>
          <w:szCs w:val="24"/>
        </w:rPr>
        <w:t>Nweanomo</w:t>
      </w:r>
      <w:proofErr w:type="spellEnd"/>
      <w:r w:rsidRPr="00BA0A0F">
        <w:rPr>
          <w:rFonts w:ascii="Times New Roman" w:hAnsi="Times New Roman" w:cs="Times New Roman"/>
          <w:sz w:val="24"/>
          <w:szCs w:val="24"/>
        </w:rPr>
        <w:t xml:space="preserve"> 2011;</w:t>
      </w:r>
      <w:r w:rsidRPr="00BA0A0F">
        <w:rPr>
          <w:rFonts w:ascii="Times New Roman" w:hAnsi="Times New Roman" w:cs="Times New Roman"/>
          <w:sz w:val="24"/>
          <w:szCs w:val="24"/>
          <w:lang w:val="en-GB"/>
        </w:rPr>
        <w:t xml:space="preserve"> </w:t>
      </w:r>
      <w:r w:rsidRPr="00BA0A0F">
        <w:rPr>
          <w:rFonts w:ascii="Times New Roman" w:eastAsia="Times New Roman" w:hAnsi="Times New Roman" w:cs="Times New Roman"/>
          <w:sz w:val="24"/>
          <w:szCs w:val="24"/>
          <w:lang w:val="en-GB"/>
        </w:rPr>
        <w:t>Okolie et al. 2020a;</w:t>
      </w:r>
      <w:r w:rsidRPr="00BA0A0F">
        <w:rPr>
          <w:rFonts w:ascii="Times New Roman" w:hAnsi="Times New Roman" w:cs="Times New Roman"/>
          <w:sz w:val="24"/>
          <w:szCs w:val="24"/>
          <w:lang w:val="en-GB"/>
        </w:rPr>
        <w:t xml:space="preserve"> </w:t>
      </w:r>
      <w:proofErr w:type="spellStart"/>
      <w:r w:rsidRPr="00BA0A0F">
        <w:rPr>
          <w:rFonts w:ascii="Times New Roman" w:hAnsi="Times New Roman" w:cs="Times New Roman"/>
          <w:sz w:val="24"/>
          <w:szCs w:val="24"/>
          <w:lang w:val="en-GB"/>
        </w:rPr>
        <w:t>Ojimba</w:t>
      </w:r>
      <w:proofErr w:type="spellEnd"/>
      <w:r w:rsidRPr="00BA0A0F">
        <w:rPr>
          <w:rFonts w:ascii="Times New Roman" w:hAnsi="Times New Roman" w:cs="Times New Roman"/>
          <w:sz w:val="24"/>
          <w:szCs w:val="24"/>
          <w:lang w:val="en-GB"/>
        </w:rPr>
        <w:t xml:space="preserve"> 2012; Rufai, Umar</w:t>
      </w:r>
      <w:r>
        <w:rPr>
          <w:rFonts w:ascii="Times New Roman" w:hAnsi="Times New Roman" w:cs="Times New Roman"/>
          <w:sz w:val="24"/>
          <w:szCs w:val="24"/>
          <w:lang w:val="en-GB"/>
        </w:rPr>
        <w:t>,</w:t>
      </w:r>
      <w:r w:rsidRPr="00BA0A0F">
        <w:rPr>
          <w:rFonts w:ascii="Times New Roman" w:hAnsi="Times New Roman" w:cs="Times New Roman"/>
          <w:sz w:val="24"/>
          <w:szCs w:val="24"/>
          <w:lang w:val="en-GB"/>
        </w:rPr>
        <w:t xml:space="preserve"> </w:t>
      </w:r>
      <w:r>
        <w:rPr>
          <w:rFonts w:ascii="Times New Roman" w:hAnsi="Times New Roman" w:cs="Times New Roman"/>
          <w:sz w:val="24"/>
          <w:szCs w:val="24"/>
          <w:lang w:val="en-GB"/>
        </w:rPr>
        <w:t>and</w:t>
      </w:r>
      <w:r w:rsidRPr="00BA0A0F">
        <w:rPr>
          <w:rFonts w:ascii="Times New Roman" w:hAnsi="Times New Roman" w:cs="Times New Roman"/>
          <w:sz w:val="24"/>
          <w:szCs w:val="24"/>
          <w:lang w:val="en-GB"/>
        </w:rPr>
        <w:t xml:space="preserve"> Idris 2013</w:t>
      </w:r>
      <w:r w:rsidRPr="00943AA6">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02F4C7B6" w14:textId="4E284822" w:rsidR="00AD090F" w:rsidRDefault="003A02D1" w:rsidP="00AD090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en-GB"/>
        </w:rPr>
        <w:t>A key priority in these debates concerns the nee</w:t>
      </w:r>
      <w:r>
        <w:rPr>
          <w:rFonts w:ascii="Times New Roman" w:hAnsi="Times New Roman" w:cs="Times New Roman"/>
          <w:sz w:val="24"/>
          <w:szCs w:val="24"/>
          <w:lang w:val="en-GB"/>
        </w:rPr>
        <w:t xml:space="preserve">d to improve </w:t>
      </w:r>
      <w:r w:rsidRPr="00E76783">
        <w:rPr>
          <w:rFonts w:ascii="Times New Roman" w:hAnsi="Times New Roman" w:cs="Times New Roman"/>
          <w:bCs/>
          <w:sz w:val="24"/>
          <w:szCs w:val="24"/>
          <w:lang w:val="en-GB"/>
        </w:rPr>
        <w:t xml:space="preserve">TVET </w:t>
      </w:r>
      <w:r>
        <w:rPr>
          <w:rFonts w:ascii="Times New Roman" w:hAnsi="Times New Roman" w:cs="Times New Roman"/>
          <w:bCs/>
          <w:sz w:val="24"/>
          <w:szCs w:val="24"/>
          <w:lang w:val="en-GB"/>
        </w:rPr>
        <w:t>t</w:t>
      </w:r>
      <w:r w:rsidRPr="00E76783">
        <w:rPr>
          <w:rFonts w:ascii="Times New Roman" w:hAnsi="Times New Roman" w:cs="Times New Roman"/>
          <w:bCs/>
          <w:sz w:val="24"/>
          <w:szCs w:val="24"/>
          <w:lang w:val="en-GB"/>
        </w:rPr>
        <w:t>eachers' pedagogical practices</w:t>
      </w:r>
      <w:r w:rsidR="007153B0">
        <w:rPr>
          <w:rFonts w:ascii="Times New Roman" w:hAnsi="Times New Roman" w:cs="Times New Roman"/>
          <w:bCs/>
          <w:sz w:val="24"/>
          <w:szCs w:val="24"/>
          <w:lang w:val="en-GB"/>
        </w:rPr>
        <w:t xml:space="preserve"> </w:t>
      </w:r>
      <w:proofErr w:type="gramStart"/>
      <w:r w:rsidR="00AB2B8F">
        <w:rPr>
          <w:rFonts w:ascii="Times New Roman" w:hAnsi="Times New Roman" w:cs="Times New Roman"/>
          <w:sz w:val="24"/>
          <w:szCs w:val="24"/>
          <w:lang w:val="en-GB"/>
        </w:rPr>
        <w:t>in order to</w:t>
      </w:r>
      <w:proofErr w:type="gramEnd"/>
      <w:r w:rsidR="00AB2B8F">
        <w:rPr>
          <w:rFonts w:ascii="Times New Roman" w:hAnsi="Times New Roman" w:cs="Times New Roman"/>
          <w:sz w:val="24"/>
          <w:szCs w:val="24"/>
          <w:lang w:val="en-GB"/>
        </w:rPr>
        <w:t xml:space="preserve"> provide insights into relevant guiding pedagogical principles for </w:t>
      </w:r>
      <w:r w:rsidR="00AB2B8F">
        <w:rPr>
          <w:rFonts w:ascii="Times New Roman" w:hAnsi="Times New Roman" w:cs="Times New Roman"/>
          <w:bCs/>
          <w:sz w:val="24"/>
          <w:szCs w:val="24"/>
          <w:lang w:val="en-GB"/>
        </w:rPr>
        <w:t xml:space="preserve">quality </w:t>
      </w:r>
      <w:r w:rsidR="00AB2B8F">
        <w:rPr>
          <w:rFonts w:ascii="Times New Roman" w:hAnsi="Times New Roman" w:cs="Times New Roman"/>
          <w:sz w:val="24"/>
          <w:szCs w:val="24"/>
          <w:lang w:val="en-GB"/>
        </w:rPr>
        <w:t xml:space="preserve">TVET </w:t>
      </w:r>
      <w:r w:rsidR="00332447">
        <w:rPr>
          <w:rFonts w:ascii="Times New Roman" w:hAnsi="Times New Roman" w:cs="Times New Roman"/>
          <w:sz w:val="24"/>
          <w:szCs w:val="24"/>
          <w:lang w:val="en-GB"/>
        </w:rPr>
        <w:t>learning</w:t>
      </w:r>
      <w:r w:rsidR="00AB2B8F">
        <w:rPr>
          <w:rFonts w:ascii="Times New Roman" w:hAnsi="Times New Roman" w:cs="Times New Roman"/>
          <w:sz w:val="24"/>
          <w:szCs w:val="24"/>
          <w:lang w:val="en-GB"/>
        </w:rPr>
        <w:t xml:space="preserve"> </w:t>
      </w:r>
      <w:r>
        <w:rPr>
          <w:rFonts w:ascii="Times New Roman" w:hAnsi="Times New Roman" w:cs="Times New Roman"/>
          <w:sz w:val="24"/>
          <w:szCs w:val="24"/>
          <w:lang w:val="en-GB"/>
        </w:rPr>
        <w:t>(</w:t>
      </w:r>
      <w:proofErr w:type="spellStart"/>
      <w:r w:rsidRPr="00BA0A0F">
        <w:rPr>
          <w:rFonts w:ascii="Times New Roman" w:hAnsi="Times New Roman" w:cs="Times New Roman"/>
          <w:sz w:val="24"/>
          <w:szCs w:val="24"/>
        </w:rPr>
        <w:t>Akinseinde</w:t>
      </w:r>
      <w:proofErr w:type="spellEnd"/>
      <w:r w:rsidRPr="00BA0A0F">
        <w:rPr>
          <w:rFonts w:ascii="Times New Roman" w:hAnsi="Times New Roman" w:cs="Times New Roman"/>
          <w:sz w:val="24"/>
          <w:szCs w:val="24"/>
        </w:rPr>
        <w:t xml:space="preserve"> 2004;</w:t>
      </w:r>
      <w:r>
        <w:rPr>
          <w:rFonts w:ascii="Times New Roman" w:hAnsi="Times New Roman" w:cs="Times New Roman"/>
          <w:sz w:val="24"/>
          <w:szCs w:val="24"/>
        </w:rPr>
        <w:t xml:space="preserve"> </w:t>
      </w:r>
      <w:proofErr w:type="spellStart"/>
      <w:r w:rsidRPr="00BA0A0F">
        <w:rPr>
          <w:rFonts w:ascii="Times New Roman" w:hAnsi="Times New Roman" w:cs="Times New Roman"/>
          <w:sz w:val="24"/>
          <w:szCs w:val="24"/>
        </w:rPr>
        <w:t>Yusuff</w:t>
      </w:r>
      <w:proofErr w:type="spellEnd"/>
      <w:r w:rsidRPr="00943AA6">
        <w:rPr>
          <w:rFonts w:ascii="Times New Roman" w:hAnsi="Times New Roman" w:cs="Times New Roman"/>
          <w:sz w:val="24"/>
          <w:szCs w:val="24"/>
        </w:rPr>
        <w:t xml:space="preserve"> </w:t>
      </w:r>
      <w:r>
        <w:rPr>
          <w:rFonts w:ascii="Times New Roman" w:hAnsi="Times New Roman" w:cs="Times New Roman"/>
          <w:sz w:val="24"/>
          <w:szCs w:val="24"/>
        </w:rPr>
        <w:t>and</w:t>
      </w:r>
      <w:r w:rsidRPr="00943AA6">
        <w:rPr>
          <w:rFonts w:ascii="Times New Roman" w:hAnsi="Times New Roman" w:cs="Times New Roman"/>
          <w:sz w:val="24"/>
          <w:szCs w:val="24"/>
        </w:rPr>
        <w:t xml:space="preserve"> </w:t>
      </w:r>
      <w:proofErr w:type="spellStart"/>
      <w:r w:rsidRPr="00943AA6">
        <w:rPr>
          <w:rFonts w:ascii="Times New Roman" w:hAnsi="Times New Roman" w:cs="Times New Roman"/>
          <w:sz w:val="24"/>
          <w:szCs w:val="24"/>
        </w:rPr>
        <w:t>Soyemi</w:t>
      </w:r>
      <w:proofErr w:type="spellEnd"/>
      <w:r w:rsidR="00B74794">
        <w:rPr>
          <w:rFonts w:ascii="Times New Roman" w:hAnsi="Times New Roman" w:cs="Times New Roman"/>
          <w:sz w:val="24"/>
          <w:szCs w:val="24"/>
        </w:rPr>
        <w:t xml:space="preserve"> </w:t>
      </w:r>
      <w:r w:rsidRPr="00943AA6">
        <w:rPr>
          <w:rFonts w:ascii="Times New Roman" w:hAnsi="Times New Roman" w:cs="Times New Roman"/>
          <w:sz w:val="24"/>
          <w:szCs w:val="24"/>
        </w:rPr>
        <w:t>2012</w:t>
      </w:r>
      <w:r>
        <w:rPr>
          <w:rFonts w:ascii="Times New Roman" w:hAnsi="Times New Roman" w:cs="Times New Roman"/>
          <w:sz w:val="24"/>
          <w:szCs w:val="24"/>
        </w:rPr>
        <w:t xml:space="preserve">). </w:t>
      </w:r>
      <w:r w:rsidR="0059590D">
        <w:rPr>
          <w:rFonts w:ascii="Times New Roman" w:hAnsi="Times New Roman" w:cs="Times New Roman"/>
          <w:sz w:val="24"/>
          <w:szCs w:val="24"/>
        </w:rPr>
        <w:t>Teacher pedagogical practices are increasingly recognized as a teacher</w:t>
      </w:r>
      <w:r w:rsidR="00247094">
        <w:rPr>
          <w:rFonts w:ascii="Times New Roman" w:hAnsi="Times New Roman" w:cs="Times New Roman"/>
          <w:sz w:val="24"/>
          <w:szCs w:val="24"/>
        </w:rPr>
        <w:t xml:space="preserve">'s multiple teaching strategies that help to </w:t>
      </w:r>
      <w:r w:rsidR="00247094">
        <w:rPr>
          <w:rFonts w:ascii="Times New Roman" w:hAnsi="Times New Roman" w:cs="Times New Roman"/>
          <w:sz w:val="24"/>
          <w:szCs w:val="24"/>
        </w:rPr>
        <w:lastRenderedPageBreak/>
        <w:t>address the students' learning needs</w:t>
      </w:r>
      <w:r w:rsidR="007C2AC3">
        <w:rPr>
          <w:rFonts w:ascii="Times New Roman" w:hAnsi="Times New Roman" w:cs="Times New Roman"/>
          <w:sz w:val="24"/>
          <w:szCs w:val="24"/>
        </w:rPr>
        <w:t xml:space="preserve">. It involves instructional approaches such as active learning, </w:t>
      </w:r>
      <w:r w:rsidR="007C2AC3" w:rsidRPr="007C2AC3">
        <w:rPr>
          <w:rFonts w:ascii="Times New Roman" w:hAnsi="Times New Roman" w:cs="Times New Roman"/>
          <w:sz w:val="24"/>
          <w:szCs w:val="24"/>
        </w:rPr>
        <w:t>constructivist model, student-to-student engagement</w:t>
      </w:r>
      <w:r w:rsidR="007C2AC3">
        <w:rPr>
          <w:rFonts w:ascii="Times New Roman" w:hAnsi="Times New Roman" w:cs="Times New Roman"/>
          <w:sz w:val="24"/>
          <w:szCs w:val="24"/>
        </w:rPr>
        <w:t>, etcetera, which enable students to construct learning on their own (</w:t>
      </w:r>
      <w:r w:rsidR="007C2AC3" w:rsidRPr="00454C2E">
        <w:rPr>
          <w:rFonts w:ascii="Times New Roman" w:eastAsia="Times New Roman" w:hAnsi="Times New Roman" w:cs="Times New Roman"/>
          <w:bCs/>
          <w:kern w:val="36"/>
          <w:sz w:val="24"/>
          <w:szCs w:val="24"/>
        </w:rPr>
        <w:t xml:space="preserve">Harris </w:t>
      </w:r>
      <w:r w:rsidR="007C2AC3">
        <w:rPr>
          <w:rFonts w:ascii="Times New Roman" w:eastAsia="Times New Roman" w:hAnsi="Times New Roman" w:cs="Times New Roman"/>
          <w:bCs/>
          <w:kern w:val="36"/>
          <w:sz w:val="24"/>
          <w:szCs w:val="24"/>
        </w:rPr>
        <w:t>and de Bruin</w:t>
      </w:r>
      <w:r w:rsidR="007C2AC3" w:rsidRPr="00454C2E">
        <w:rPr>
          <w:rFonts w:ascii="Times New Roman" w:eastAsia="Times New Roman" w:hAnsi="Times New Roman" w:cs="Times New Roman"/>
          <w:bCs/>
          <w:kern w:val="36"/>
          <w:sz w:val="24"/>
          <w:szCs w:val="24"/>
        </w:rPr>
        <w:t xml:space="preserve"> 2018</w:t>
      </w:r>
      <w:r w:rsidR="007C2AC3">
        <w:rPr>
          <w:rFonts w:ascii="Times New Roman" w:eastAsia="Times New Roman" w:hAnsi="Times New Roman" w:cs="Times New Roman"/>
          <w:bCs/>
          <w:kern w:val="36"/>
          <w:sz w:val="24"/>
          <w:szCs w:val="24"/>
        </w:rPr>
        <w:t>).</w:t>
      </w:r>
      <w:r w:rsidR="003A705F">
        <w:rPr>
          <w:rFonts w:ascii="Times New Roman" w:eastAsia="Times New Roman" w:hAnsi="Times New Roman" w:cs="Times New Roman"/>
          <w:bCs/>
          <w:kern w:val="36"/>
          <w:sz w:val="24"/>
          <w:szCs w:val="24"/>
        </w:rPr>
        <w:t xml:space="preserve"> The literature has shown many useful ways to improve TVET </w:t>
      </w:r>
      <w:proofErr w:type="spellStart"/>
      <w:r w:rsidR="00B74794">
        <w:rPr>
          <w:rFonts w:ascii="Times New Roman" w:eastAsia="Times New Roman" w:hAnsi="Times New Roman" w:cs="Times New Roman"/>
          <w:bCs/>
          <w:kern w:val="36"/>
          <w:sz w:val="24"/>
          <w:szCs w:val="24"/>
        </w:rPr>
        <w:t>programme</w:t>
      </w:r>
      <w:proofErr w:type="spellEnd"/>
      <w:r w:rsidR="00B74794">
        <w:rPr>
          <w:rFonts w:ascii="Times New Roman" w:eastAsia="Times New Roman" w:hAnsi="Times New Roman" w:cs="Times New Roman"/>
          <w:bCs/>
          <w:kern w:val="36"/>
          <w:sz w:val="24"/>
          <w:szCs w:val="24"/>
        </w:rPr>
        <w:t xml:space="preserve"> for quality graduate outcomes, </w:t>
      </w:r>
      <w:r w:rsidR="003A705F">
        <w:rPr>
          <w:rFonts w:ascii="Times New Roman" w:eastAsia="Times New Roman" w:hAnsi="Times New Roman" w:cs="Times New Roman"/>
          <w:bCs/>
          <w:kern w:val="36"/>
          <w:sz w:val="24"/>
          <w:szCs w:val="24"/>
        </w:rPr>
        <w:t xml:space="preserve">yet a relevant issue remains absent: </w:t>
      </w:r>
      <w:r w:rsidR="0029486E">
        <w:rPr>
          <w:rFonts w:ascii="Times New Roman" w:eastAsia="Times New Roman" w:hAnsi="Times New Roman" w:cs="Times New Roman"/>
          <w:bCs/>
          <w:kern w:val="36"/>
          <w:sz w:val="24"/>
          <w:szCs w:val="24"/>
        </w:rPr>
        <w:t xml:space="preserve">the role of TVET teachers' pedagogical practices and its implications for </w:t>
      </w:r>
      <w:r w:rsidRPr="00AD090F">
        <w:rPr>
          <w:rFonts w:ascii="Times New Roman" w:hAnsi="Times New Roman" w:cs="Times New Roman"/>
          <w:sz w:val="24"/>
          <w:szCs w:val="24"/>
        </w:rPr>
        <w:t xml:space="preserve">guiding pedagogical principles in practice in </w:t>
      </w:r>
      <w:r w:rsidR="003E09C7">
        <w:rPr>
          <w:rFonts w:ascii="Times New Roman" w:hAnsi="Times New Roman" w:cs="Times New Roman"/>
          <w:sz w:val="24"/>
          <w:szCs w:val="24"/>
        </w:rPr>
        <w:t>Nigeria</w:t>
      </w:r>
      <w:r w:rsidR="00A57D13">
        <w:rPr>
          <w:rFonts w:ascii="Times New Roman" w:hAnsi="Times New Roman" w:cs="Times New Roman"/>
          <w:sz w:val="24"/>
          <w:szCs w:val="24"/>
        </w:rPr>
        <w:t>n</w:t>
      </w:r>
      <w:r w:rsidR="003E09C7">
        <w:rPr>
          <w:rFonts w:ascii="Times New Roman" w:hAnsi="Times New Roman" w:cs="Times New Roman"/>
          <w:sz w:val="24"/>
          <w:szCs w:val="24"/>
        </w:rPr>
        <w:t xml:space="preserve"> </w:t>
      </w:r>
      <w:r w:rsidRPr="00AD090F">
        <w:rPr>
          <w:rFonts w:ascii="Times New Roman" w:hAnsi="Times New Roman" w:cs="Times New Roman"/>
          <w:sz w:val="24"/>
          <w:szCs w:val="24"/>
        </w:rPr>
        <w:t xml:space="preserve">TVET </w:t>
      </w:r>
      <w:r w:rsidR="003E09C7">
        <w:rPr>
          <w:rFonts w:ascii="Times New Roman" w:hAnsi="Times New Roman" w:cs="Times New Roman"/>
          <w:sz w:val="24"/>
          <w:szCs w:val="24"/>
        </w:rPr>
        <w:t>systems</w:t>
      </w:r>
      <w:r w:rsidR="0029486E">
        <w:rPr>
          <w:rFonts w:ascii="Times New Roman" w:hAnsi="Times New Roman" w:cs="Times New Roman"/>
          <w:sz w:val="24"/>
          <w:szCs w:val="24"/>
        </w:rPr>
        <w:t>.</w:t>
      </w:r>
      <w:r w:rsidR="00C72FC5">
        <w:rPr>
          <w:rFonts w:ascii="Times New Roman" w:hAnsi="Times New Roman" w:cs="Times New Roman"/>
          <w:sz w:val="24"/>
          <w:szCs w:val="24"/>
        </w:rPr>
        <w:t xml:space="preserve"> Evidence suggests that </w:t>
      </w:r>
      <w:r w:rsidR="004C7C7C">
        <w:rPr>
          <w:rFonts w:ascii="Times New Roman" w:hAnsi="Times New Roman" w:cs="Times New Roman"/>
          <w:sz w:val="24"/>
          <w:szCs w:val="24"/>
        </w:rPr>
        <w:t>TVET learners are more likely to acquire knowledge and develop the right skills for entry to the world of work when the quality of TVET learning improves (</w:t>
      </w:r>
      <w:proofErr w:type="spellStart"/>
      <w:r w:rsidR="004C7C7C" w:rsidRPr="00852F19">
        <w:rPr>
          <w:rFonts w:ascii="Times New Roman" w:hAnsi="Times New Roman" w:cs="Times New Roman"/>
          <w:sz w:val="24"/>
          <w:szCs w:val="24"/>
          <w:lang w:val="en-GB"/>
        </w:rPr>
        <w:t>Billett</w:t>
      </w:r>
      <w:proofErr w:type="spellEnd"/>
      <w:r w:rsidR="004C7C7C" w:rsidRPr="00852F19">
        <w:rPr>
          <w:rFonts w:ascii="Times New Roman" w:hAnsi="Times New Roman" w:cs="Times New Roman"/>
          <w:sz w:val="24"/>
          <w:szCs w:val="24"/>
          <w:lang w:val="en-GB"/>
        </w:rPr>
        <w:t xml:space="preserve"> 2014</w:t>
      </w:r>
      <w:r w:rsidR="004C7C7C">
        <w:rPr>
          <w:rFonts w:ascii="Times New Roman" w:hAnsi="Times New Roman" w:cs="Times New Roman"/>
          <w:sz w:val="24"/>
          <w:szCs w:val="24"/>
          <w:lang w:val="en-GB"/>
        </w:rPr>
        <w:t xml:space="preserve">; </w:t>
      </w:r>
      <w:r w:rsidR="004C7C7C" w:rsidRPr="00BA0A0F">
        <w:rPr>
          <w:rFonts w:ascii="Times New Roman" w:eastAsia="Times New Roman" w:hAnsi="Times New Roman" w:cs="Times New Roman"/>
          <w:sz w:val="24"/>
          <w:szCs w:val="24"/>
          <w:lang w:val="en-GB"/>
        </w:rPr>
        <w:t>Okolie et al. 2020a;</w:t>
      </w:r>
      <w:r w:rsidR="004C7C7C" w:rsidRPr="00BA0A0F">
        <w:rPr>
          <w:rFonts w:ascii="Times New Roman" w:hAnsi="Times New Roman" w:cs="Times New Roman"/>
          <w:sz w:val="24"/>
          <w:szCs w:val="24"/>
          <w:lang w:val="en-GB"/>
        </w:rPr>
        <w:t xml:space="preserve"> </w:t>
      </w:r>
      <w:proofErr w:type="spellStart"/>
      <w:r w:rsidR="004C7C7C" w:rsidRPr="00BA0A0F">
        <w:rPr>
          <w:rFonts w:ascii="Times New Roman" w:hAnsi="Times New Roman" w:cs="Times New Roman"/>
          <w:sz w:val="24"/>
          <w:szCs w:val="24"/>
          <w:lang w:val="en-GB"/>
        </w:rPr>
        <w:t>Ojimba</w:t>
      </w:r>
      <w:proofErr w:type="spellEnd"/>
      <w:r w:rsidR="004C7C7C" w:rsidRPr="00BA0A0F">
        <w:rPr>
          <w:rFonts w:ascii="Times New Roman" w:hAnsi="Times New Roman" w:cs="Times New Roman"/>
          <w:sz w:val="24"/>
          <w:szCs w:val="24"/>
          <w:lang w:val="en-GB"/>
        </w:rPr>
        <w:t xml:space="preserve"> 2012</w:t>
      </w:r>
      <w:r w:rsidR="004C7C7C">
        <w:rPr>
          <w:rFonts w:ascii="Times New Roman" w:hAnsi="Times New Roman" w:cs="Times New Roman"/>
          <w:sz w:val="24"/>
          <w:szCs w:val="24"/>
          <w:lang w:val="en-GB"/>
        </w:rPr>
        <w:t>), but how relevant is this to debates around TVET teachers' pedagogical practices?</w:t>
      </w:r>
      <w:r w:rsidR="004C7C7C">
        <w:rPr>
          <w:rFonts w:ascii="Times New Roman" w:hAnsi="Times New Roman" w:cs="Times New Roman"/>
          <w:sz w:val="24"/>
          <w:szCs w:val="24"/>
        </w:rPr>
        <w:t xml:space="preserve"> </w:t>
      </w:r>
    </w:p>
    <w:p w14:paraId="0EFAEFD2" w14:textId="2F864211" w:rsidR="004D485F" w:rsidRDefault="003A02D1" w:rsidP="00AD090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concept of pedagogical practices has been well research given its centrality to quality teaching and graduate outcomes (e.g., </w:t>
      </w:r>
      <w:r w:rsidRPr="004B791F">
        <w:rPr>
          <w:rFonts w:ascii="Times New Roman" w:hAnsi="Times New Roman" w:cs="Times New Roman"/>
          <w:sz w:val="24"/>
          <w:szCs w:val="24"/>
        </w:rPr>
        <w:t>E</w:t>
      </w:r>
      <w:r>
        <w:rPr>
          <w:rFonts w:ascii="Times New Roman" w:hAnsi="Times New Roman" w:cs="Times New Roman"/>
          <w:sz w:val="24"/>
          <w:szCs w:val="24"/>
        </w:rPr>
        <w:t xml:space="preserve">pstein and </w:t>
      </w:r>
      <w:proofErr w:type="spellStart"/>
      <w:r>
        <w:rPr>
          <w:rFonts w:ascii="Times New Roman" w:hAnsi="Times New Roman" w:cs="Times New Roman"/>
          <w:sz w:val="24"/>
          <w:szCs w:val="24"/>
        </w:rPr>
        <w:t>Yuthas</w:t>
      </w:r>
      <w:proofErr w:type="spellEnd"/>
      <w:r w:rsidRPr="004B791F">
        <w:rPr>
          <w:rFonts w:ascii="Times New Roman" w:hAnsi="Times New Roman" w:cs="Times New Roman"/>
          <w:sz w:val="24"/>
          <w:szCs w:val="24"/>
        </w:rPr>
        <w:t xml:space="preserve"> 2012</w:t>
      </w:r>
      <w:r>
        <w:rPr>
          <w:rFonts w:ascii="Times New Roman" w:hAnsi="Times New Roman" w:cs="Times New Roman"/>
          <w:sz w:val="24"/>
          <w:szCs w:val="24"/>
        </w:rPr>
        <w:t>). When assessed from students' perspectives, innovative pedagogical practices</w:t>
      </w:r>
      <w:r w:rsidR="00921B11">
        <w:rPr>
          <w:rFonts w:ascii="Times New Roman" w:hAnsi="Times New Roman" w:cs="Times New Roman"/>
          <w:sz w:val="24"/>
          <w:szCs w:val="24"/>
        </w:rPr>
        <w:t>, quality pedagogical practices stipulate the notion of perceived teaching quality</w:t>
      </w:r>
      <w:r w:rsidR="0027575C">
        <w:rPr>
          <w:rFonts w:ascii="Times New Roman" w:hAnsi="Times New Roman" w:cs="Times New Roman"/>
          <w:sz w:val="24"/>
          <w:szCs w:val="24"/>
        </w:rPr>
        <w:t>,</w:t>
      </w:r>
      <w:r w:rsidR="00921B11">
        <w:rPr>
          <w:rFonts w:ascii="Times New Roman" w:hAnsi="Times New Roman" w:cs="Times New Roman"/>
          <w:sz w:val="24"/>
          <w:szCs w:val="24"/>
        </w:rPr>
        <w:t xml:space="preserve"> which can motivate learners to construct learning on their own (</w:t>
      </w:r>
      <w:r w:rsidR="00364352" w:rsidRPr="008C7918">
        <w:rPr>
          <w:rFonts w:ascii="Times New Roman" w:hAnsi="Times New Roman" w:cs="Times New Roman"/>
          <w:sz w:val="24"/>
          <w:szCs w:val="24"/>
        </w:rPr>
        <w:t xml:space="preserve">Debs et al. 2018; </w:t>
      </w:r>
      <w:proofErr w:type="spellStart"/>
      <w:r w:rsidR="00364352" w:rsidRPr="008C7918">
        <w:rPr>
          <w:rFonts w:ascii="Times New Roman" w:hAnsi="Times New Roman" w:cs="Times New Roman"/>
          <w:sz w:val="24"/>
          <w:szCs w:val="24"/>
        </w:rPr>
        <w:t>Maass</w:t>
      </w:r>
      <w:proofErr w:type="spellEnd"/>
      <w:r w:rsidR="00364352" w:rsidRPr="008C7918">
        <w:rPr>
          <w:rFonts w:ascii="Times New Roman" w:hAnsi="Times New Roman" w:cs="Times New Roman"/>
          <w:sz w:val="24"/>
          <w:szCs w:val="24"/>
        </w:rPr>
        <w:t xml:space="preserve"> et al. 2019</w:t>
      </w:r>
      <w:r w:rsidR="00364352">
        <w:rPr>
          <w:rFonts w:ascii="Times New Roman" w:hAnsi="Times New Roman" w:cs="Times New Roman"/>
          <w:sz w:val="24"/>
          <w:szCs w:val="24"/>
        </w:rPr>
        <w:t xml:space="preserve">; </w:t>
      </w:r>
      <w:r w:rsidR="00921B11" w:rsidRPr="00921B11">
        <w:rPr>
          <w:rFonts w:ascii="Times New Roman" w:hAnsi="Times New Roman" w:cs="Times New Roman"/>
          <w:sz w:val="24"/>
          <w:szCs w:val="24"/>
        </w:rPr>
        <w:t>Serdyukov</w:t>
      </w:r>
      <w:r w:rsidR="00921B11">
        <w:rPr>
          <w:rFonts w:ascii="Times New Roman" w:hAnsi="Times New Roman" w:cs="Times New Roman"/>
          <w:sz w:val="24"/>
          <w:szCs w:val="24"/>
        </w:rPr>
        <w:t xml:space="preserve"> </w:t>
      </w:r>
      <w:r w:rsidR="00921B11" w:rsidRPr="00921B11">
        <w:rPr>
          <w:rFonts w:ascii="Times New Roman" w:hAnsi="Times New Roman" w:cs="Times New Roman"/>
          <w:sz w:val="24"/>
          <w:szCs w:val="24"/>
        </w:rPr>
        <w:t>2017)</w:t>
      </w:r>
      <w:r w:rsidR="00364352">
        <w:rPr>
          <w:rFonts w:ascii="Times New Roman" w:hAnsi="Times New Roman" w:cs="Times New Roman"/>
          <w:sz w:val="24"/>
          <w:szCs w:val="24"/>
        </w:rPr>
        <w:t>.</w:t>
      </w:r>
      <w:r w:rsidR="0013580B">
        <w:rPr>
          <w:rFonts w:ascii="Times New Roman" w:hAnsi="Times New Roman" w:cs="Times New Roman"/>
          <w:sz w:val="24"/>
          <w:szCs w:val="24"/>
        </w:rPr>
        <w:t xml:space="preserve"> Pedagogical practices have been associated with many benefits for both teachers (</w:t>
      </w:r>
      <w:r>
        <w:rPr>
          <w:rFonts w:ascii="Times New Roman" w:hAnsi="Times New Roman" w:cs="Times New Roman"/>
          <w:sz w:val="24"/>
          <w:szCs w:val="24"/>
        </w:rPr>
        <w:t xml:space="preserve">e.g., increased openness and trust, innovation and creativity, student engagement, reflective practice) and students (e.g., deeper learning, increased motivation to learn and opportunity to address students' diverse learning needs) </w:t>
      </w:r>
      <w:r w:rsidRPr="00C41186">
        <w:rPr>
          <w:rFonts w:ascii="Times New Roman" w:hAnsi="Times New Roman" w:cs="Times New Roman"/>
          <w:sz w:val="24"/>
          <w:szCs w:val="24"/>
        </w:rPr>
        <w:t>(</w:t>
      </w:r>
      <w:r w:rsidR="00C41186">
        <w:rPr>
          <w:rFonts w:ascii="Times New Roman" w:hAnsi="Times New Roman" w:cs="Times New Roman"/>
          <w:sz w:val="24"/>
          <w:szCs w:val="24"/>
        </w:rPr>
        <w:t xml:space="preserve">e.g., </w:t>
      </w:r>
      <w:r w:rsidR="00C41186" w:rsidRPr="00C41186">
        <w:rPr>
          <w:rFonts w:ascii="Times New Roman" w:hAnsi="Times New Roman" w:cs="Times New Roman"/>
          <w:sz w:val="24"/>
          <w:szCs w:val="24"/>
        </w:rPr>
        <w:t xml:space="preserve">Hennessy and </w:t>
      </w:r>
      <w:proofErr w:type="spellStart"/>
      <w:r w:rsidR="00C41186" w:rsidRPr="00C41186">
        <w:rPr>
          <w:rFonts w:ascii="Times New Roman" w:hAnsi="Times New Roman" w:cs="Times New Roman"/>
          <w:sz w:val="24"/>
          <w:szCs w:val="24"/>
        </w:rPr>
        <w:t>Deaney</w:t>
      </w:r>
      <w:proofErr w:type="spellEnd"/>
      <w:r w:rsidR="00C41186" w:rsidRPr="00C41186">
        <w:rPr>
          <w:rFonts w:ascii="Times New Roman" w:hAnsi="Times New Roman" w:cs="Times New Roman"/>
          <w:sz w:val="24"/>
          <w:szCs w:val="24"/>
        </w:rPr>
        <w:t xml:space="preserve"> 2009; Starkey 2010).</w:t>
      </w:r>
      <w:r w:rsidR="00B01309">
        <w:rPr>
          <w:rFonts w:ascii="Times New Roman" w:hAnsi="Times New Roman" w:cs="Times New Roman"/>
          <w:sz w:val="24"/>
          <w:szCs w:val="24"/>
        </w:rPr>
        <w:t xml:space="preserve"> Despite these benefits,</w:t>
      </w:r>
      <w:r w:rsidR="00462D2C">
        <w:rPr>
          <w:rFonts w:ascii="Times New Roman" w:hAnsi="Times New Roman" w:cs="Times New Roman"/>
          <w:sz w:val="24"/>
          <w:szCs w:val="24"/>
        </w:rPr>
        <w:t xml:space="preserve"> we lack adequate insights on </w:t>
      </w:r>
      <w:r w:rsidR="000D56CA">
        <w:rPr>
          <w:rFonts w:ascii="Times New Roman" w:hAnsi="Times New Roman" w:cs="Times New Roman"/>
          <w:sz w:val="24"/>
          <w:szCs w:val="24"/>
        </w:rPr>
        <w:t xml:space="preserve">the </w:t>
      </w:r>
      <w:r w:rsidR="000D56CA" w:rsidRPr="00AD090F">
        <w:rPr>
          <w:rFonts w:ascii="Times New Roman" w:hAnsi="Times New Roman" w:cs="Times New Roman"/>
          <w:sz w:val="24"/>
          <w:szCs w:val="24"/>
        </w:rPr>
        <w:t>guiding pedagogical principles</w:t>
      </w:r>
      <w:r w:rsidR="000D56CA">
        <w:rPr>
          <w:rFonts w:ascii="Times New Roman" w:hAnsi="Times New Roman" w:cs="Times New Roman"/>
          <w:sz w:val="24"/>
          <w:szCs w:val="24"/>
        </w:rPr>
        <w:t xml:space="preserve"> in practice in Nigerian TVET systems</w:t>
      </w:r>
      <w:r w:rsidR="000D56CA">
        <w:rPr>
          <w:rFonts w:ascii="Times New Roman" w:hAnsi="Times New Roman" w:cs="Times New Roman"/>
          <w:bCs/>
          <w:sz w:val="24"/>
          <w:szCs w:val="24"/>
          <w:lang w:val="en-GB"/>
        </w:rPr>
        <w:t xml:space="preserve"> </w:t>
      </w:r>
      <w:r w:rsidR="000056F4">
        <w:rPr>
          <w:rFonts w:ascii="Times New Roman" w:hAnsi="Times New Roman" w:cs="Times New Roman"/>
          <w:bCs/>
          <w:sz w:val="24"/>
          <w:szCs w:val="24"/>
          <w:lang w:val="en-GB"/>
        </w:rPr>
        <w:t xml:space="preserve">that </w:t>
      </w:r>
      <w:r w:rsidR="000056F4">
        <w:rPr>
          <w:rFonts w:ascii="Times New Roman" w:hAnsi="Times New Roman" w:cs="Times New Roman"/>
          <w:sz w:val="24"/>
          <w:szCs w:val="24"/>
        </w:rPr>
        <w:t xml:space="preserve">TVET teachers adopt </w:t>
      </w:r>
      <w:r w:rsidR="000D56CA">
        <w:rPr>
          <w:rFonts w:ascii="Times New Roman" w:hAnsi="Times New Roman" w:cs="Times New Roman"/>
          <w:bCs/>
          <w:sz w:val="24"/>
          <w:szCs w:val="24"/>
          <w:lang w:val="en-GB"/>
        </w:rPr>
        <w:t xml:space="preserve">to facilitate quality TVET delivery. </w:t>
      </w:r>
      <w:r w:rsidR="007625E3">
        <w:rPr>
          <w:rFonts w:ascii="Times New Roman" w:hAnsi="Times New Roman" w:cs="Times New Roman"/>
          <w:sz w:val="24"/>
          <w:szCs w:val="24"/>
        </w:rPr>
        <w:t>This indicates a crucial empirical gap that should be explored systematically.</w:t>
      </w:r>
    </w:p>
    <w:p w14:paraId="5DABDD70" w14:textId="15C8A27E" w:rsidR="000F6FFD" w:rsidRPr="000F6FFD" w:rsidRDefault="003A02D1" w:rsidP="000F6FFD">
      <w:pPr>
        <w:spacing w:after="0" w:line="240" w:lineRule="auto"/>
        <w:ind w:firstLine="720"/>
        <w:jc w:val="both"/>
        <w:rPr>
          <w:rFonts w:ascii="Times New Roman" w:hAnsi="Times New Roman" w:cs="Times New Roman"/>
          <w:bCs/>
          <w:sz w:val="28"/>
          <w:szCs w:val="28"/>
          <w:lang w:val="en-GB"/>
        </w:rPr>
      </w:pPr>
      <w:r>
        <w:rPr>
          <w:rFonts w:ascii="Times New Roman" w:hAnsi="Times New Roman" w:cs="Times New Roman"/>
          <w:sz w:val="24"/>
          <w:szCs w:val="24"/>
        </w:rPr>
        <w:t xml:space="preserve">Our study seeks to fill the gap, </w:t>
      </w:r>
      <w:r w:rsidR="00305D33">
        <w:rPr>
          <w:rFonts w:ascii="Times New Roman" w:hAnsi="Times New Roman" w:cs="Times New Roman"/>
          <w:sz w:val="24"/>
          <w:szCs w:val="24"/>
        </w:rPr>
        <w:t>explor</w:t>
      </w:r>
      <w:r>
        <w:rPr>
          <w:rFonts w:ascii="Times New Roman" w:hAnsi="Times New Roman" w:cs="Times New Roman"/>
          <w:sz w:val="24"/>
          <w:szCs w:val="24"/>
        </w:rPr>
        <w:t xml:space="preserve">ing </w:t>
      </w:r>
      <w:r w:rsidR="00305D33">
        <w:rPr>
          <w:rFonts w:ascii="Times New Roman" w:hAnsi="Times New Roman" w:cs="Times New Roman"/>
          <w:sz w:val="24"/>
          <w:szCs w:val="24"/>
        </w:rPr>
        <w:t xml:space="preserve">multiple </w:t>
      </w:r>
      <w:r w:rsidR="00305D33" w:rsidRPr="00305D33">
        <w:rPr>
          <w:rFonts w:ascii="Times New Roman" w:hAnsi="Times New Roman" w:cs="Times New Roman"/>
          <w:sz w:val="24"/>
          <w:szCs w:val="24"/>
        </w:rPr>
        <w:t xml:space="preserve">case studies of TVET teachers </w:t>
      </w:r>
      <w:r w:rsidR="00305D33">
        <w:rPr>
          <w:rFonts w:ascii="Times New Roman" w:hAnsi="Times New Roman" w:cs="Times New Roman"/>
          <w:sz w:val="24"/>
          <w:szCs w:val="24"/>
        </w:rPr>
        <w:t xml:space="preserve">in TVET </w:t>
      </w:r>
      <w:r w:rsidR="000012F6">
        <w:rPr>
          <w:rFonts w:ascii="Times New Roman" w:hAnsi="Times New Roman" w:cs="Times New Roman"/>
          <w:sz w:val="24"/>
          <w:szCs w:val="24"/>
        </w:rPr>
        <w:t>d</w:t>
      </w:r>
      <w:r w:rsidR="00305D33">
        <w:rPr>
          <w:rFonts w:ascii="Times New Roman" w:hAnsi="Times New Roman" w:cs="Times New Roman"/>
          <w:sz w:val="24"/>
          <w:szCs w:val="24"/>
        </w:rPr>
        <w:t xml:space="preserve">epartments of Nigerian higher education institutions, to learn the various pedagogical practices </w:t>
      </w:r>
      <w:r w:rsidR="00676545">
        <w:rPr>
          <w:rFonts w:ascii="Times New Roman" w:hAnsi="Times New Roman" w:cs="Times New Roman"/>
          <w:sz w:val="24"/>
          <w:szCs w:val="24"/>
        </w:rPr>
        <w:t xml:space="preserve">and the implications for quality </w:t>
      </w:r>
      <w:r w:rsidR="000012F6">
        <w:rPr>
          <w:rFonts w:ascii="Times New Roman" w:hAnsi="Times New Roman" w:cs="Times New Roman"/>
          <w:sz w:val="24"/>
          <w:szCs w:val="24"/>
        </w:rPr>
        <w:t xml:space="preserve">TVET </w:t>
      </w:r>
      <w:r w:rsidR="00676545">
        <w:rPr>
          <w:rFonts w:ascii="Times New Roman" w:hAnsi="Times New Roman" w:cs="Times New Roman"/>
          <w:sz w:val="24"/>
          <w:szCs w:val="24"/>
        </w:rPr>
        <w:t>delivery</w:t>
      </w:r>
      <w:r>
        <w:rPr>
          <w:rFonts w:ascii="Times New Roman" w:hAnsi="Times New Roman" w:cs="Times New Roman"/>
          <w:sz w:val="24"/>
          <w:szCs w:val="24"/>
        </w:rPr>
        <w:t xml:space="preserve">, as well as </w:t>
      </w:r>
      <w:r w:rsidRPr="000F6FFD">
        <w:rPr>
          <w:rFonts w:ascii="Times New Roman" w:hAnsi="Times New Roman" w:cs="Times New Roman"/>
          <w:sz w:val="24"/>
          <w:szCs w:val="24"/>
        </w:rPr>
        <w:t xml:space="preserve">guiding pedagogical principles in practice in </w:t>
      </w:r>
      <w:r>
        <w:rPr>
          <w:rFonts w:ascii="Times New Roman" w:hAnsi="Times New Roman" w:cs="Times New Roman"/>
          <w:sz w:val="24"/>
          <w:szCs w:val="24"/>
        </w:rPr>
        <w:t xml:space="preserve">Nigerian </w:t>
      </w:r>
      <w:r w:rsidRPr="000F6FFD">
        <w:rPr>
          <w:rFonts w:ascii="Times New Roman" w:hAnsi="Times New Roman" w:cs="Times New Roman"/>
          <w:sz w:val="24"/>
          <w:szCs w:val="24"/>
        </w:rPr>
        <w:t xml:space="preserve">TVET </w:t>
      </w:r>
      <w:r>
        <w:rPr>
          <w:rFonts w:ascii="Times New Roman" w:hAnsi="Times New Roman" w:cs="Times New Roman"/>
          <w:sz w:val="24"/>
          <w:szCs w:val="24"/>
        </w:rPr>
        <w:t>systems.</w:t>
      </w:r>
      <w:r w:rsidR="007F7449">
        <w:rPr>
          <w:rFonts w:ascii="Times New Roman" w:hAnsi="Times New Roman" w:cs="Times New Roman"/>
          <w:sz w:val="24"/>
          <w:szCs w:val="24"/>
        </w:rPr>
        <w:t xml:space="preserve"> This study enriches the literature in many ways. First, it provides deeper insights into the pedagogical practices that TVET teachers adopt for quality delivery of TVET and how such practices can inform relevant guiding pedagogical principles </w:t>
      </w:r>
      <w:r w:rsidR="007F7449" w:rsidRPr="000F6FFD">
        <w:rPr>
          <w:rFonts w:ascii="Times New Roman" w:hAnsi="Times New Roman" w:cs="Times New Roman"/>
          <w:sz w:val="24"/>
          <w:szCs w:val="24"/>
        </w:rPr>
        <w:t xml:space="preserve">in practice in </w:t>
      </w:r>
      <w:r w:rsidR="007F7449">
        <w:rPr>
          <w:rFonts w:ascii="Times New Roman" w:hAnsi="Times New Roman" w:cs="Times New Roman"/>
          <w:sz w:val="24"/>
          <w:szCs w:val="24"/>
        </w:rPr>
        <w:t xml:space="preserve">Nigerian </w:t>
      </w:r>
      <w:r w:rsidR="007F7449" w:rsidRPr="000F6FFD">
        <w:rPr>
          <w:rFonts w:ascii="Times New Roman" w:hAnsi="Times New Roman" w:cs="Times New Roman"/>
          <w:sz w:val="24"/>
          <w:szCs w:val="24"/>
        </w:rPr>
        <w:t xml:space="preserve">TVET </w:t>
      </w:r>
      <w:r w:rsidR="007F7449">
        <w:rPr>
          <w:rFonts w:ascii="Times New Roman" w:hAnsi="Times New Roman" w:cs="Times New Roman"/>
          <w:sz w:val="24"/>
          <w:szCs w:val="24"/>
        </w:rPr>
        <w:t xml:space="preserve">systems. </w:t>
      </w:r>
      <w:r w:rsidR="00C16DDE">
        <w:rPr>
          <w:rFonts w:ascii="Times New Roman" w:hAnsi="Times New Roman" w:cs="Times New Roman"/>
          <w:sz w:val="24"/>
          <w:szCs w:val="24"/>
        </w:rPr>
        <w:t xml:space="preserve">The present study addresses an important research gap, highlighting useful </w:t>
      </w:r>
      <w:r w:rsidR="00FA24E7">
        <w:rPr>
          <w:rFonts w:ascii="Times New Roman" w:hAnsi="Times New Roman" w:cs="Times New Roman"/>
          <w:sz w:val="24"/>
          <w:szCs w:val="24"/>
        </w:rPr>
        <w:t xml:space="preserve">ways to improve </w:t>
      </w:r>
      <w:r w:rsidR="00E33503">
        <w:rPr>
          <w:rFonts w:ascii="Times New Roman" w:hAnsi="Times New Roman" w:cs="Times New Roman"/>
          <w:sz w:val="24"/>
          <w:szCs w:val="24"/>
        </w:rPr>
        <w:t xml:space="preserve">quality </w:t>
      </w:r>
      <w:r w:rsidR="00FA24E7">
        <w:rPr>
          <w:rFonts w:ascii="Times New Roman" w:hAnsi="Times New Roman" w:cs="Times New Roman"/>
          <w:sz w:val="24"/>
          <w:szCs w:val="24"/>
        </w:rPr>
        <w:t xml:space="preserve">TVET </w:t>
      </w:r>
      <w:r w:rsidR="00E33503">
        <w:rPr>
          <w:rFonts w:ascii="Times New Roman" w:hAnsi="Times New Roman" w:cs="Times New Roman"/>
          <w:sz w:val="24"/>
          <w:szCs w:val="24"/>
        </w:rPr>
        <w:t>learning</w:t>
      </w:r>
      <w:r w:rsidR="00C16DDE">
        <w:rPr>
          <w:rFonts w:ascii="Times New Roman" w:hAnsi="Times New Roman" w:cs="Times New Roman"/>
          <w:sz w:val="24"/>
          <w:szCs w:val="24"/>
        </w:rPr>
        <w:t xml:space="preserve"> in Nigerian TVET </w:t>
      </w:r>
      <w:r w:rsidR="00FA24E7">
        <w:rPr>
          <w:rFonts w:ascii="Times New Roman" w:hAnsi="Times New Roman" w:cs="Times New Roman"/>
          <w:sz w:val="24"/>
          <w:szCs w:val="24"/>
        </w:rPr>
        <w:t>system</w:t>
      </w:r>
      <w:r w:rsidR="00C42439">
        <w:rPr>
          <w:rFonts w:ascii="Times New Roman" w:hAnsi="Times New Roman" w:cs="Times New Roman"/>
          <w:sz w:val="24"/>
          <w:szCs w:val="24"/>
        </w:rPr>
        <w:t>. However, while this study focuses on Nigerian TVET system, the issues discussed as well as the findings apply to other countries.</w:t>
      </w:r>
    </w:p>
    <w:p w14:paraId="7AE413C5" w14:textId="255AF6EB" w:rsidR="00305D33" w:rsidRPr="00305D33" w:rsidRDefault="00305D33" w:rsidP="00AD090F">
      <w:pPr>
        <w:spacing w:after="0" w:line="240" w:lineRule="auto"/>
        <w:ind w:firstLine="720"/>
        <w:jc w:val="both"/>
        <w:rPr>
          <w:rFonts w:ascii="Times New Roman" w:hAnsi="Times New Roman" w:cs="Times New Roman"/>
          <w:sz w:val="24"/>
          <w:szCs w:val="24"/>
        </w:rPr>
      </w:pPr>
    </w:p>
    <w:p w14:paraId="4F8CA1B5" w14:textId="73B70194" w:rsidR="00B56C7F" w:rsidRDefault="003A02D1" w:rsidP="00B56C7F">
      <w:pPr>
        <w:spacing w:after="0" w:line="240" w:lineRule="auto"/>
        <w:jc w:val="both"/>
        <w:rPr>
          <w:rFonts w:ascii="Times New Roman" w:hAnsi="Times New Roman" w:cs="Times New Roman"/>
          <w:b/>
          <w:sz w:val="24"/>
        </w:rPr>
      </w:pPr>
      <w:r w:rsidRPr="00397E6D">
        <w:rPr>
          <w:rFonts w:ascii="Times New Roman" w:hAnsi="Times New Roman" w:cs="Times New Roman"/>
          <w:b/>
          <w:sz w:val="24"/>
          <w:szCs w:val="24"/>
        </w:rPr>
        <w:t xml:space="preserve">Pedagogical practices </w:t>
      </w:r>
      <w:r w:rsidRPr="008C3D44">
        <w:rPr>
          <w:rFonts w:ascii="Times New Roman" w:hAnsi="Times New Roman" w:cs="Times New Roman"/>
          <w:b/>
          <w:sz w:val="24"/>
        </w:rPr>
        <w:t xml:space="preserve">in </w:t>
      </w:r>
      <w:r>
        <w:rPr>
          <w:rFonts w:ascii="Times New Roman" w:hAnsi="Times New Roman" w:cs="Times New Roman"/>
          <w:b/>
          <w:sz w:val="24"/>
        </w:rPr>
        <w:t>TVET Context</w:t>
      </w:r>
    </w:p>
    <w:p w14:paraId="383ECE91" w14:textId="77777777" w:rsidR="007D0AFD" w:rsidRDefault="003A02D1" w:rsidP="007D0AFD">
      <w:pPr>
        <w:spacing w:after="0" w:line="240" w:lineRule="auto"/>
        <w:ind w:firstLine="720"/>
        <w:jc w:val="both"/>
        <w:rPr>
          <w:rFonts w:ascii="Times New Roman" w:eastAsia="Times New Roman" w:hAnsi="Times New Roman" w:cs="Times New Roman"/>
          <w:bCs/>
          <w:kern w:val="36"/>
          <w:sz w:val="24"/>
          <w:szCs w:val="24"/>
        </w:rPr>
      </w:pPr>
      <w:r w:rsidRPr="009764BB">
        <w:rPr>
          <w:rFonts w:ascii="Times New Roman" w:hAnsi="Times New Roman"/>
          <w:sz w:val="24"/>
          <w:szCs w:val="24"/>
        </w:rPr>
        <w:t xml:space="preserve">Pedagogical </w:t>
      </w:r>
      <w:r>
        <w:rPr>
          <w:rFonts w:ascii="Times New Roman" w:hAnsi="Times New Roman"/>
          <w:sz w:val="24"/>
          <w:szCs w:val="24"/>
        </w:rPr>
        <w:t>practices in TVET</w:t>
      </w:r>
      <w:r w:rsidRPr="009764BB">
        <w:rPr>
          <w:rFonts w:ascii="Times New Roman" w:hAnsi="Times New Roman"/>
          <w:sz w:val="24"/>
          <w:szCs w:val="24"/>
        </w:rPr>
        <w:t xml:space="preserve"> </w:t>
      </w:r>
      <w:r>
        <w:rPr>
          <w:rFonts w:ascii="Times New Roman" w:hAnsi="Times New Roman"/>
          <w:sz w:val="24"/>
          <w:szCs w:val="24"/>
        </w:rPr>
        <w:t>involves</w:t>
      </w:r>
      <w:r w:rsidRPr="009764BB">
        <w:rPr>
          <w:rFonts w:ascii="Times New Roman" w:hAnsi="Times New Roman"/>
          <w:sz w:val="24"/>
          <w:szCs w:val="24"/>
        </w:rPr>
        <w:t xml:space="preserve"> learning by real-</w:t>
      </w:r>
      <w:r>
        <w:rPr>
          <w:rFonts w:ascii="Times New Roman" w:hAnsi="Times New Roman"/>
          <w:sz w:val="24"/>
          <w:szCs w:val="24"/>
        </w:rPr>
        <w:t xml:space="preserve">life </w:t>
      </w:r>
      <w:r w:rsidRPr="009764BB">
        <w:rPr>
          <w:rFonts w:ascii="Times New Roman" w:hAnsi="Times New Roman"/>
          <w:sz w:val="24"/>
          <w:szCs w:val="24"/>
        </w:rPr>
        <w:t xml:space="preserve">problem-solving, </w:t>
      </w:r>
      <w:r>
        <w:rPr>
          <w:rFonts w:ascii="Times New Roman" w:hAnsi="Times New Roman"/>
          <w:sz w:val="24"/>
          <w:szCs w:val="24"/>
        </w:rPr>
        <w:t>l</w:t>
      </w:r>
      <w:r w:rsidRPr="009764BB">
        <w:rPr>
          <w:rFonts w:ascii="Times New Roman" w:hAnsi="Times New Roman"/>
          <w:sz w:val="24"/>
          <w:szCs w:val="24"/>
        </w:rPr>
        <w:t xml:space="preserve">earning through enquiry, </w:t>
      </w:r>
      <w:r>
        <w:rPr>
          <w:rFonts w:ascii="Times New Roman" w:hAnsi="Times New Roman"/>
          <w:sz w:val="24"/>
          <w:szCs w:val="24"/>
        </w:rPr>
        <w:t>l</w:t>
      </w:r>
      <w:r w:rsidRPr="009764BB">
        <w:rPr>
          <w:rFonts w:ascii="Times New Roman" w:hAnsi="Times New Roman"/>
          <w:sz w:val="24"/>
          <w:szCs w:val="24"/>
        </w:rPr>
        <w:t xml:space="preserve">earning by critical thinking, </w:t>
      </w:r>
      <w:r>
        <w:rPr>
          <w:rFonts w:ascii="Times New Roman" w:hAnsi="Times New Roman"/>
          <w:sz w:val="24"/>
          <w:szCs w:val="24"/>
        </w:rPr>
        <w:t>l</w:t>
      </w:r>
      <w:r w:rsidRPr="009764BB">
        <w:rPr>
          <w:rFonts w:ascii="Times New Roman" w:hAnsi="Times New Roman"/>
          <w:sz w:val="24"/>
          <w:szCs w:val="24"/>
        </w:rPr>
        <w:t>earning through virtual environments amongst other things.</w:t>
      </w:r>
      <w:r>
        <w:rPr>
          <w:rFonts w:ascii="Times New Roman" w:hAnsi="Times New Roman"/>
          <w:sz w:val="24"/>
          <w:szCs w:val="24"/>
        </w:rPr>
        <w:t xml:space="preserve"> To improve TVET student learning, </w:t>
      </w:r>
      <w:r w:rsidRPr="00454C2E">
        <w:rPr>
          <w:rFonts w:ascii="Times New Roman" w:hAnsi="Times New Roman" w:cs="Times New Roman"/>
          <w:sz w:val="24"/>
          <w:szCs w:val="24"/>
        </w:rPr>
        <w:t>effective teaching is essential</w:t>
      </w:r>
      <w:r>
        <w:rPr>
          <w:rFonts w:ascii="Times New Roman" w:hAnsi="Times New Roman" w:cs="Times New Roman"/>
          <w:sz w:val="24"/>
          <w:szCs w:val="24"/>
        </w:rPr>
        <w:t>, and t</w:t>
      </w:r>
      <w:r w:rsidRPr="00454C2E">
        <w:rPr>
          <w:rFonts w:ascii="Times New Roman" w:hAnsi="Times New Roman" w:cs="Times New Roman"/>
          <w:sz w:val="24"/>
          <w:szCs w:val="24"/>
        </w:rPr>
        <w:t xml:space="preserve">o </w:t>
      </w:r>
      <w:r>
        <w:rPr>
          <w:rFonts w:ascii="Times New Roman" w:hAnsi="Times New Roman" w:cs="Times New Roman"/>
          <w:sz w:val="24"/>
          <w:szCs w:val="24"/>
        </w:rPr>
        <w:t xml:space="preserve">ensure effective </w:t>
      </w:r>
      <w:r w:rsidRPr="00454C2E">
        <w:rPr>
          <w:rFonts w:ascii="Times New Roman" w:hAnsi="Times New Roman" w:cs="Times New Roman"/>
          <w:sz w:val="24"/>
          <w:szCs w:val="24"/>
        </w:rPr>
        <w:t xml:space="preserve">teaching, </w:t>
      </w:r>
      <w:r>
        <w:rPr>
          <w:rFonts w:ascii="Times New Roman" w:hAnsi="Times New Roman" w:cs="Times New Roman"/>
          <w:sz w:val="24"/>
          <w:szCs w:val="24"/>
        </w:rPr>
        <w:t>teachers</w:t>
      </w:r>
      <w:r w:rsidRPr="00454C2E">
        <w:rPr>
          <w:rFonts w:ascii="Times New Roman" w:hAnsi="Times New Roman" w:cs="Times New Roman"/>
          <w:sz w:val="24"/>
          <w:szCs w:val="24"/>
        </w:rPr>
        <w:t xml:space="preserve"> </w:t>
      </w:r>
      <w:proofErr w:type="gramStart"/>
      <w:r w:rsidRPr="00454C2E">
        <w:rPr>
          <w:rFonts w:ascii="Times New Roman" w:hAnsi="Times New Roman" w:cs="Times New Roman"/>
          <w:sz w:val="24"/>
          <w:szCs w:val="24"/>
        </w:rPr>
        <w:t>have to</w:t>
      </w:r>
      <w:proofErr w:type="gramEnd"/>
      <w:r w:rsidRPr="00454C2E">
        <w:rPr>
          <w:rFonts w:ascii="Times New Roman" w:hAnsi="Times New Roman" w:cs="Times New Roman"/>
          <w:sz w:val="24"/>
          <w:szCs w:val="24"/>
        </w:rPr>
        <w:t xml:space="preserve"> use various innovative pedagogical practices both in classrooms and at workplaces (e.g., </w:t>
      </w:r>
      <w:bookmarkStart w:id="0" w:name="_Hlk58592630"/>
      <w:r w:rsidRPr="00454C2E">
        <w:rPr>
          <w:rFonts w:ascii="Times New Roman" w:eastAsia="Times New Roman" w:hAnsi="Times New Roman" w:cs="Times New Roman"/>
          <w:bCs/>
          <w:kern w:val="36"/>
          <w:sz w:val="24"/>
          <w:szCs w:val="24"/>
        </w:rPr>
        <w:t xml:space="preserve">Harris </w:t>
      </w:r>
      <w:r>
        <w:rPr>
          <w:rFonts w:ascii="Times New Roman" w:eastAsia="Times New Roman" w:hAnsi="Times New Roman" w:cs="Times New Roman"/>
          <w:bCs/>
          <w:kern w:val="36"/>
          <w:sz w:val="24"/>
          <w:szCs w:val="24"/>
        </w:rPr>
        <w:t>and de Bruin</w:t>
      </w:r>
      <w:r w:rsidRPr="00454C2E">
        <w:rPr>
          <w:rFonts w:ascii="Times New Roman" w:eastAsia="Times New Roman" w:hAnsi="Times New Roman" w:cs="Times New Roman"/>
          <w:bCs/>
          <w:kern w:val="36"/>
          <w:sz w:val="24"/>
          <w:szCs w:val="24"/>
        </w:rPr>
        <w:t xml:space="preserve"> 2018</w:t>
      </w:r>
      <w:bookmarkEnd w:id="0"/>
      <w:r w:rsidRPr="00454C2E">
        <w:rPr>
          <w:rFonts w:ascii="Times New Roman" w:eastAsia="Times New Roman" w:hAnsi="Times New Roman" w:cs="Times New Roman"/>
          <w:bCs/>
          <w:kern w:val="36"/>
          <w:sz w:val="24"/>
          <w:szCs w:val="24"/>
        </w:rPr>
        <w:t>). In the current study,</w:t>
      </w:r>
      <w:r w:rsidRPr="00454C2E">
        <w:rPr>
          <w:rFonts w:ascii="Times New Roman" w:eastAsia="Times New Roman" w:hAnsi="Times New Roman" w:cs="Times New Roman"/>
          <w:bCs/>
          <w:kern w:val="36"/>
          <w:sz w:val="24"/>
          <w:szCs w:val="24"/>
        </w:rPr>
        <w:t xml:space="preserve"> we define pedagogical practices </w:t>
      </w:r>
      <w:r>
        <w:rPr>
          <w:rFonts w:ascii="Times New Roman" w:eastAsia="Times New Roman" w:hAnsi="Times New Roman" w:cs="Times New Roman"/>
          <w:bCs/>
          <w:kern w:val="36"/>
          <w:sz w:val="24"/>
          <w:szCs w:val="24"/>
        </w:rPr>
        <w:t xml:space="preserve">in TVET </w:t>
      </w:r>
      <w:r w:rsidRPr="00454C2E">
        <w:rPr>
          <w:rFonts w:ascii="Times New Roman" w:eastAsia="Times New Roman" w:hAnsi="Times New Roman" w:cs="Times New Roman"/>
          <w:bCs/>
          <w:kern w:val="36"/>
          <w:sz w:val="24"/>
          <w:szCs w:val="24"/>
        </w:rPr>
        <w:t>as teachers' actions</w:t>
      </w:r>
      <w:r>
        <w:rPr>
          <w:rFonts w:ascii="Times New Roman" w:eastAsia="Times New Roman" w:hAnsi="Times New Roman" w:cs="Times New Roman"/>
          <w:bCs/>
          <w:kern w:val="36"/>
          <w:sz w:val="24"/>
          <w:szCs w:val="24"/>
        </w:rPr>
        <w:t>, practices</w:t>
      </w:r>
      <w:r w:rsidRPr="00454C2E">
        <w:rPr>
          <w:rFonts w:ascii="Times New Roman" w:eastAsia="Times New Roman" w:hAnsi="Times New Roman" w:cs="Times New Roman"/>
          <w:bCs/>
          <w:kern w:val="36"/>
          <w:sz w:val="24"/>
          <w:szCs w:val="24"/>
        </w:rPr>
        <w:t xml:space="preserve"> and approaches to teaching that supports student-</w:t>
      </w:r>
      <w:proofErr w:type="spellStart"/>
      <w:r w:rsidRPr="00454C2E">
        <w:rPr>
          <w:rFonts w:ascii="Times New Roman" w:eastAsia="Times New Roman" w:hAnsi="Times New Roman" w:cs="Times New Roman"/>
          <w:bCs/>
          <w:kern w:val="36"/>
          <w:sz w:val="24"/>
          <w:szCs w:val="24"/>
        </w:rPr>
        <w:t>centred</w:t>
      </w:r>
      <w:proofErr w:type="spellEnd"/>
      <w:r w:rsidRPr="00454C2E">
        <w:rPr>
          <w:rFonts w:ascii="Times New Roman" w:eastAsia="Times New Roman" w:hAnsi="Times New Roman" w:cs="Times New Roman"/>
          <w:bCs/>
          <w:kern w:val="36"/>
          <w:sz w:val="24"/>
          <w:szCs w:val="24"/>
        </w:rPr>
        <w:t xml:space="preserve"> learning, facilitate </w:t>
      </w:r>
      <w:r w:rsidRPr="009764BB">
        <w:rPr>
          <w:rFonts w:ascii="Times New Roman" w:hAnsi="Times New Roman"/>
          <w:sz w:val="24"/>
          <w:szCs w:val="24"/>
        </w:rPr>
        <w:t>critical thinking</w:t>
      </w:r>
      <w:r>
        <w:rPr>
          <w:rFonts w:ascii="Times New Roman" w:hAnsi="Times New Roman"/>
          <w:sz w:val="24"/>
          <w:szCs w:val="24"/>
        </w:rPr>
        <w:t xml:space="preserve"> and </w:t>
      </w:r>
      <w:r w:rsidRPr="00454C2E">
        <w:rPr>
          <w:rFonts w:ascii="Times New Roman" w:eastAsia="Times New Roman" w:hAnsi="Times New Roman" w:cs="Times New Roman"/>
          <w:bCs/>
          <w:kern w:val="36"/>
          <w:sz w:val="24"/>
          <w:szCs w:val="24"/>
        </w:rPr>
        <w:t>deeper learning</w:t>
      </w:r>
      <w:r>
        <w:rPr>
          <w:rFonts w:ascii="Times New Roman" w:hAnsi="Times New Roman"/>
          <w:sz w:val="24"/>
          <w:szCs w:val="24"/>
        </w:rPr>
        <w:t>,</w:t>
      </w:r>
      <w:r w:rsidRPr="00454C2E">
        <w:rPr>
          <w:rFonts w:ascii="Times New Roman" w:eastAsia="Times New Roman" w:hAnsi="Times New Roman" w:cs="Times New Roman"/>
          <w:bCs/>
          <w:kern w:val="36"/>
          <w:sz w:val="24"/>
          <w:szCs w:val="24"/>
        </w:rPr>
        <w:t xml:space="preserve"> align teaching with curriculum, meet </w:t>
      </w:r>
      <w:r>
        <w:rPr>
          <w:rFonts w:ascii="Times New Roman" w:eastAsia="Times New Roman" w:hAnsi="Times New Roman" w:cs="Times New Roman"/>
          <w:bCs/>
          <w:kern w:val="36"/>
          <w:sz w:val="24"/>
          <w:szCs w:val="24"/>
        </w:rPr>
        <w:t>the</w:t>
      </w:r>
      <w:r w:rsidRPr="00454C2E">
        <w:rPr>
          <w:rFonts w:ascii="Times New Roman" w:eastAsia="Times New Roman" w:hAnsi="Times New Roman" w:cs="Times New Roman"/>
          <w:bCs/>
          <w:kern w:val="36"/>
          <w:sz w:val="24"/>
          <w:szCs w:val="24"/>
        </w:rPr>
        <w:t xml:space="preserve"> expectations of students </w:t>
      </w:r>
      <w:r w:rsidRPr="00454C2E">
        <w:rPr>
          <w:rFonts w:ascii="Times New Roman" w:eastAsia="Times New Roman" w:hAnsi="Times New Roman" w:cs="Times New Roman"/>
          <w:bCs/>
          <w:kern w:val="36"/>
          <w:sz w:val="24"/>
          <w:szCs w:val="24"/>
        </w:rPr>
        <w:t xml:space="preserve">and society, focus on quality pedagogy and evaluation of learning outcomes, and enhance inclusive </w:t>
      </w:r>
      <w:r>
        <w:rPr>
          <w:rFonts w:ascii="Times New Roman" w:eastAsia="Times New Roman" w:hAnsi="Times New Roman" w:cs="Times New Roman"/>
          <w:bCs/>
          <w:kern w:val="36"/>
          <w:sz w:val="24"/>
          <w:szCs w:val="24"/>
        </w:rPr>
        <w:t xml:space="preserve">and collaborative </w:t>
      </w:r>
      <w:r w:rsidRPr="00454C2E">
        <w:rPr>
          <w:rFonts w:ascii="Times New Roman" w:eastAsia="Times New Roman" w:hAnsi="Times New Roman" w:cs="Times New Roman"/>
          <w:bCs/>
          <w:kern w:val="36"/>
          <w:sz w:val="24"/>
          <w:szCs w:val="24"/>
        </w:rPr>
        <w:t xml:space="preserve">learning. </w:t>
      </w:r>
    </w:p>
    <w:p w14:paraId="2EFD1303" w14:textId="246A6F2A" w:rsidR="00B56C7F" w:rsidRDefault="003A02D1" w:rsidP="007D0AFD">
      <w:pPr>
        <w:spacing w:after="0" w:line="240" w:lineRule="auto"/>
        <w:ind w:firstLine="720"/>
        <w:jc w:val="both"/>
        <w:rPr>
          <w:rFonts w:ascii="Times New Roman" w:hAnsi="Times New Roman" w:cs="Times New Roman"/>
          <w:sz w:val="24"/>
          <w:szCs w:val="24"/>
        </w:rPr>
      </w:pPr>
      <w:r w:rsidRPr="003B1548">
        <w:rPr>
          <w:rFonts w:ascii="Times New Roman" w:eastAsia="Times New Roman" w:hAnsi="Times New Roman" w:cs="Times New Roman"/>
          <w:bCs/>
          <w:kern w:val="36"/>
          <w:sz w:val="24"/>
          <w:szCs w:val="24"/>
        </w:rPr>
        <w:t xml:space="preserve">Previous studies have reported the effectiveness of good pedagogical practices (e.g., </w:t>
      </w:r>
      <w:bookmarkStart w:id="1" w:name="_Hlk58593913"/>
      <w:r w:rsidRPr="003B1548">
        <w:rPr>
          <w:rFonts w:ascii="Times New Roman" w:hAnsi="Times New Roman" w:cs="Times New Roman"/>
          <w:sz w:val="24"/>
          <w:szCs w:val="24"/>
        </w:rPr>
        <w:t xml:space="preserve">Epstein and </w:t>
      </w:r>
      <w:proofErr w:type="spellStart"/>
      <w:r w:rsidRPr="003B1548">
        <w:rPr>
          <w:rFonts w:ascii="Times New Roman" w:hAnsi="Times New Roman" w:cs="Times New Roman"/>
          <w:sz w:val="24"/>
          <w:szCs w:val="24"/>
        </w:rPr>
        <w:t>Yuthas</w:t>
      </w:r>
      <w:proofErr w:type="spellEnd"/>
      <w:r w:rsidRPr="003B1548">
        <w:rPr>
          <w:rFonts w:ascii="Times New Roman" w:hAnsi="Times New Roman" w:cs="Times New Roman"/>
          <w:sz w:val="24"/>
          <w:szCs w:val="24"/>
        </w:rPr>
        <w:t xml:space="preserve"> 2012</w:t>
      </w:r>
      <w:bookmarkEnd w:id="1"/>
      <w:r w:rsidRPr="003B1548">
        <w:rPr>
          <w:rFonts w:ascii="Times New Roman" w:eastAsia="Times New Roman" w:hAnsi="Times New Roman" w:cs="Times New Roman"/>
          <w:bCs/>
          <w:kern w:val="36"/>
          <w:sz w:val="24"/>
          <w:szCs w:val="24"/>
        </w:rPr>
        <w:t>) and claim</w:t>
      </w:r>
      <w:r w:rsidR="007D0AFD">
        <w:rPr>
          <w:rFonts w:ascii="Times New Roman" w:eastAsia="Times New Roman" w:hAnsi="Times New Roman" w:cs="Times New Roman"/>
          <w:bCs/>
          <w:kern w:val="36"/>
          <w:sz w:val="24"/>
          <w:szCs w:val="24"/>
        </w:rPr>
        <w:t>ed</w:t>
      </w:r>
      <w:r w:rsidRPr="003B1548">
        <w:rPr>
          <w:rFonts w:ascii="Times New Roman" w:eastAsia="Times New Roman" w:hAnsi="Times New Roman" w:cs="Times New Roman"/>
          <w:bCs/>
          <w:kern w:val="36"/>
          <w:sz w:val="24"/>
          <w:szCs w:val="24"/>
        </w:rPr>
        <w:t xml:space="preserve"> that teachers can enhance students' deeper learning by making teaching more </w:t>
      </w:r>
      <w:proofErr w:type="gramStart"/>
      <w:r w:rsidRPr="003B1548">
        <w:rPr>
          <w:rFonts w:ascii="Times New Roman" w:eastAsia="Times New Roman" w:hAnsi="Times New Roman" w:cs="Times New Roman"/>
          <w:bCs/>
          <w:kern w:val="36"/>
          <w:sz w:val="24"/>
          <w:szCs w:val="24"/>
        </w:rPr>
        <w:t>activity-based</w:t>
      </w:r>
      <w:proofErr w:type="gramEnd"/>
      <w:r w:rsidRPr="003B1548">
        <w:rPr>
          <w:rFonts w:ascii="Times New Roman" w:eastAsia="Times New Roman" w:hAnsi="Times New Roman" w:cs="Times New Roman"/>
          <w:bCs/>
          <w:kern w:val="36"/>
          <w:sz w:val="24"/>
          <w:szCs w:val="24"/>
        </w:rPr>
        <w:t xml:space="preserve">. For example, </w:t>
      </w:r>
      <w:r w:rsidRPr="003B1548">
        <w:rPr>
          <w:rFonts w:ascii="Times New Roman" w:hAnsi="Times New Roman" w:cs="Times New Roman"/>
          <w:sz w:val="24"/>
          <w:szCs w:val="24"/>
        </w:rPr>
        <w:t>Okolie et al. (2020b: 13) ex</w:t>
      </w:r>
      <w:r w:rsidRPr="003B1548">
        <w:rPr>
          <w:rFonts w:ascii="Times New Roman" w:hAnsi="Times New Roman" w:cs="Times New Roman"/>
          <w:sz w:val="24"/>
          <w:szCs w:val="24"/>
        </w:rPr>
        <w:t>plains that good pedagogical practices include pairing students into "small groups to make meaning of the lessons, supported by the teacher's skill in eliciting information, asking questions to make students reflect on previous lessons, and adopting a prob</w:t>
      </w:r>
      <w:r w:rsidRPr="003B1548">
        <w:rPr>
          <w:rFonts w:ascii="Times New Roman" w:hAnsi="Times New Roman" w:cs="Times New Roman"/>
          <w:sz w:val="24"/>
          <w:szCs w:val="24"/>
        </w:rPr>
        <w:t xml:space="preserve">lem-based learning approach to encourage students' development of higher-order thinking skills". Other studies added that </w:t>
      </w:r>
      <w:r w:rsidRPr="003B1548">
        <w:rPr>
          <w:rFonts w:ascii="Times New Roman" w:hAnsi="Times New Roman" w:cs="Times New Roman"/>
          <w:sz w:val="24"/>
          <w:szCs w:val="24"/>
        </w:rPr>
        <w:lastRenderedPageBreak/>
        <w:t>good pedagogical practices include: using appropriate instructional aides to make teaching more interesting, providing timely feedback</w:t>
      </w:r>
      <w:r w:rsidRPr="003B1548">
        <w:rPr>
          <w:rFonts w:ascii="Times New Roman" w:hAnsi="Times New Roman" w:cs="Times New Roman"/>
          <w:sz w:val="24"/>
          <w:szCs w:val="24"/>
        </w:rPr>
        <w:t xml:space="preserve"> to students, initiating classroom activities that can encourage students to believe in their abilities and knowing the relationship between efforts and successes, building good relationships between teachers and students and </w:t>
      </w:r>
      <w:r w:rsidRPr="003B1548">
        <w:rPr>
          <w:rFonts w:ascii="Times New Roman" w:eastAsia="Times New Roman" w:hAnsi="Times New Roman" w:cs="Times New Roman"/>
          <w:sz w:val="24"/>
          <w:szCs w:val="24"/>
        </w:rPr>
        <w:t>regularly</w:t>
      </w:r>
      <w:r w:rsidRPr="003B1548">
        <w:rPr>
          <w:rFonts w:ascii="Times New Roman" w:hAnsi="Times New Roman" w:cs="Times New Roman"/>
          <w:sz w:val="24"/>
          <w:szCs w:val="24"/>
        </w:rPr>
        <w:t xml:space="preserve"> evaluating teaching </w:t>
      </w:r>
      <w:r w:rsidRPr="003B1548">
        <w:rPr>
          <w:rFonts w:ascii="Times New Roman" w:hAnsi="Times New Roman" w:cs="Times New Roman"/>
          <w:sz w:val="24"/>
          <w:szCs w:val="24"/>
        </w:rPr>
        <w:t xml:space="preserve">effectiveness through feedback and student performance (e.g., Careless 2019; </w:t>
      </w:r>
      <w:r w:rsidRPr="003B1548">
        <w:rPr>
          <w:rFonts w:ascii="Times New Roman" w:hAnsi="Times New Roman" w:cs="Times New Roman"/>
          <w:bCs/>
          <w:sz w:val="24"/>
          <w:szCs w:val="24"/>
        </w:rPr>
        <w:t xml:space="preserve">Harris and Bruin 2018; </w:t>
      </w:r>
      <w:r w:rsidRPr="003B1548">
        <w:rPr>
          <w:rFonts w:ascii="Times New Roman" w:hAnsi="Times New Roman" w:cs="Times New Roman"/>
          <w:sz w:val="24"/>
          <w:szCs w:val="24"/>
        </w:rPr>
        <w:t xml:space="preserve">Hussain and Ali 2010). However, this study </w:t>
      </w:r>
      <w:r w:rsidR="00E04B02">
        <w:rPr>
          <w:rFonts w:ascii="Times New Roman" w:hAnsi="Times New Roman" w:cs="Times New Roman"/>
          <w:sz w:val="24"/>
          <w:szCs w:val="24"/>
        </w:rPr>
        <w:t>argues that TVET</w:t>
      </w:r>
      <w:r w:rsidRPr="003B1548">
        <w:rPr>
          <w:rFonts w:ascii="Times New Roman" w:hAnsi="Times New Roman" w:cs="Times New Roman"/>
          <w:sz w:val="24"/>
          <w:szCs w:val="24"/>
        </w:rPr>
        <w:t xml:space="preserve"> teachers</w:t>
      </w:r>
      <w:r w:rsidR="00E04B02">
        <w:rPr>
          <w:rFonts w:ascii="Times New Roman" w:hAnsi="Times New Roman" w:cs="Times New Roman"/>
          <w:sz w:val="24"/>
          <w:szCs w:val="24"/>
        </w:rPr>
        <w:t>' ability to</w:t>
      </w:r>
      <w:r w:rsidRPr="003B1548">
        <w:rPr>
          <w:rFonts w:ascii="Times New Roman" w:hAnsi="Times New Roman" w:cs="Times New Roman"/>
          <w:sz w:val="24"/>
          <w:szCs w:val="24"/>
        </w:rPr>
        <w:t xml:space="preserve"> adopt these good pedagogical practices </w:t>
      </w:r>
      <w:r w:rsidR="00E04B02">
        <w:rPr>
          <w:rFonts w:ascii="Times New Roman" w:hAnsi="Times New Roman" w:cs="Times New Roman"/>
          <w:sz w:val="24"/>
          <w:szCs w:val="24"/>
        </w:rPr>
        <w:t xml:space="preserve">can help to </w:t>
      </w:r>
      <w:r w:rsidR="00303F35">
        <w:rPr>
          <w:rFonts w:ascii="Times New Roman" w:hAnsi="Times New Roman" w:cs="Times New Roman"/>
          <w:sz w:val="24"/>
          <w:szCs w:val="24"/>
        </w:rPr>
        <w:t xml:space="preserve">improve </w:t>
      </w:r>
      <w:r w:rsidR="00C374EA">
        <w:rPr>
          <w:rFonts w:ascii="Times New Roman" w:hAnsi="Times New Roman" w:cs="Times New Roman"/>
          <w:sz w:val="24"/>
          <w:szCs w:val="24"/>
        </w:rPr>
        <w:t>quality</w:t>
      </w:r>
      <w:r w:rsidRPr="003B1548">
        <w:rPr>
          <w:rFonts w:ascii="Times New Roman" w:hAnsi="Times New Roman" w:cs="Times New Roman"/>
          <w:sz w:val="24"/>
          <w:szCs w:val="24"/>
        </w:rPr>
        <w:t xml:space="preserve"> TVET </w:t>
      </w:r>
      <w:r w:rsidR="00C374EA">
        <w:rPr>
          <w:rFonts w:ascii="Times New Roman" w:hAnsi="Times New Roman" w:cs="Times New Roman"/>
          <w:sz w:val="24"/>
          <w:szCs w:val="24"/>
        </w:rPr>
        <w:t>delivery</w:t>
      </w:r>
      <w:r w:rsidRPr="003B1548">
        <w:rPr>
          <w:rFonts w:ascii="Times New Roman" w:hAnsi="Times New Roman" w:cs="Times New Roman"/>
          <w:sz w:val="24"/>
          <w:szCs w:val="24"/>
        </w:rPr>
        <w:t xml:space="preserve"> (e.g., </w:t>
      </w:r>
      <w:proofErr w:type="spellStart"/>
      <w:r w:rsidRPr="003B1548">
        <w:rPr>
          <w:rFonts w:ascii="Times New Roman" w:hAnsi="Times New Roman" w:cs="Times New Roman"/>
          <w:sz w:val="24"/>
          <w:szCs w:val="24"/>
        </w:rPr>
        <w:t>Voogt</w:t>
      </w:r>
      <w:proofErr w:type="spellEnd"/>
      <w:r w:rsidRPr="003B1548">
        <w:rPr>
          <w:rFonts w:ascii="Times New Roman" w:hAnsi="Times New Roman" w:cs="Times New Roman"/>
          <w:sz w:val="24"/>
          <w:szCs w:val="24"/>
        </w:rPr>
        <w:t xml:space="preserve">, Pieters, and </w:t>
      </w:r>
      <w:proofErr w:type="spellStart"/>
      <w:r w:rsidRPr="003B1548">
        <w:rPr>
          <w:rFonts w:ascii="Times New Roman" w:hAnsi="Times New Roman" w:cs="Times New Roman"/>
          <w:sz w:val="24"/>
          <w:szCs w:val="24"/>
        </w:rPr>
        <w:t>Handelzalts</w:t>
      </w:r>
      <w:proofErr w:type="spellEnd"/>
      <w:r w:rsidRPr="003B1548">
        <w:rPr>
          <w:rFonts w:ascii="Times New Roman" w:hAnsi="Times New Roman" w:cs="Times New Roman"/>
          <w:sz w:val="24"/>
          <w:szCs w:val="24"/>
        </w:rPr>
        <w:t xml:space="preserve"> 2016).</w:t>
      </w:r>
    </w:p>
    <w:p w14:paraId="223755EF" w14:textId="4ABF52D0" w:rsidR="00EA3D91" w:rsidRDefault="00EA3D91" w:rsidP="00C27A0E">
      <w:pPr>
        <w:spacing w:after="0" w:line="240" w:lineRule="auto"/>
        <w:jc w:val="both"/>
        <w:rPr>
          <w:rFonts w:ascii="Times New Roman" w:eastAsia="Times New Roman" w:hAnsi="Times New Roman" w:cs="Times New Roman"/>
          <w:bCs/>
          <w:kern w:val="36"/>
          <w:sz w:val="24"/>
          <w:szCs w:val="24"/>
        </w:rPr>
      </w:pPr>
    </w:p>
    <w:p w14:paraId="28D8CC68" w14:textId="195F14EE" w:rsidR="00C27A0E" w:rsidRPr="00C27A0E" w:rsidRDefault="003A02D1" w:rsidP="00C27A0E">
      <w:pPr>
        <w:spacing w:after="0" w:line="240" w:lineRule="auto"/>
        <w:jc w:val="both"/>
        <w:rPr>
          <w:rFonts w:ascii="Times New Roman" w:eastAsia="Times New Roman" w:hAnsi="Times New Roman" w:cs="Times New Roman"/>
          <w:b/>
          <w:kern w:val="36"/>
          <w:sz w:val="24"/>
          <w:szCs w:val="24"/>
        </w:rPr>
      </w:pPr>
      <w:r w:rsidRPr="00C27A0E">
        <w:rPr>
          <w:rFonts w:ascii="Times New Roman" w:eastAsia="Times New Roman" w:hAnsi="Times New Roman" w:cs="Times New Roman"/>
          <w:b/>
          <w:kern w:val="36"/>
          <w:sz w:val="24"/>
          <w:szCs w:val="24"/>
        </w:rPr>
        <w:t>TVET in Nigerian Context</w:t>
      </w:r>
    </w:p>
    <w:p w14:paraId="23B8AE0A" w14:textId="77777777" w:rsidR="00435F3D" w:rsidRDefault="003A02D1" w:rsidP="00435F3D">
      <w:pPr>
        <w:spacing w:after="0" w:line="240" w:lineRule="auto"/>
        <w:ind w:firstLine="720"/>
        <w:jc w:val="both"/>
        <w:rPr>
          <w:rFonts w:ascii="Times New Roman" w:hAnsi="Times New Roman" w:cs="Times New Roman"/>
          <w:sz w:val="24"/>
          <w:szCs w:val="24"/>
        </w:rPr>
      </w:pPr>
      <w:r w:rsidRPr="00852F19">
        <w:rPr>
          <w:rFonts w:ascii="Times New Roman" w:hAnsi="Times New Roman" w:cs="Times New Roman"/>
          <w:sz w:val="24"/>
          <w:szCs w:val="20"/>
          <w:lang w:val="en-GB"/>
        </w:rPr>
        <w:t xml:space="preserve">In Nigeria, formal TVET programmes are higher education (university, </w:t>
      </w:r>
      <w:proofErr w:type="gramStart"/>
      <w:r w:rsidRPr="00852F19">
        <w:rPr>
          <w:rFonts w:ascii="Times New Roman" w:hAnsi="Times New Roman" w:cs="Times New Roman"/>
          <w:sz w:val="24"/>
          <w:szCs w:val="20"/>
          <w:lang w:val="en-GB"/>
        </w:rPr>
        <w:t>polytechnics</w:t>
      </w:r>
      <w:proofErr w:type="gramEnd"/>
      <w:r w:rsidRPr="00852F19">
        <w:rPr>
          <w:rFonts w:ascii="Times New Roman" w:hAnsi="Times New Roman" w:cs="Times New Roman"/>
          <w:sz w:val="24"/>
          <w:szCs w:val="20"/>
          <w:lang w:val="en-GB"/>
        </w:rPr>
        <w:t xml:space="preserve"> and colleges of education technical)</w:t>
      </w:r>
      <w:r>
        <w:rPr>
          <w:rFonts w:ascii="Times New Roman" w:hAnsi="Times New Roman" w:cs="Times New Roman"/>
          <w:sz w:val="24"/>
          <w:szCs w:val="20"/>
          <w:lang w:val="en-GB"/>
        </w:rPr>
        <w:t xml:space="preserve"> and technical colleges (upper secondary education) based </w:t>
      </w:r>
      <w:r w:rsidRPr="00852F19">
        <w:rPr>
          <w:rFonts w:ascii="Times New Roman" w:hAnsi="Times New Roman" w:cs="Times New Roman"/>
          <w:sz w:val="24"/>
          <w:szCs w:val="20"/>
          <w:lang w:val="en-GB"/>
        </w:rPr>
        <w:t>(</w:t>
      </w:r>
      <w:r w:rsidRPr="00852F19">
        <w:rPr>
          <w:rFonts w:ascii="Times New Roman" w:hAnsi="Times New Roman" w:cs="Times New Roman"/>
          <w:sz w:val="24"/>
          <w:szCs w:val="24"/>
          <w:lang w:val="en-GB"/>
        </w:rPr>
        <w:t>Okolie, Igwe</w:t>
      </w:r>
      <w:r>
        <w:rPr>
          <w:rFonts w:ascii="Times New Roman" w:hAnsi="Times New Roman" w:cs="Times New Roman"/>
          <w:sz w:val="24"/>
          <w:szCs w:val="24"/>
          <w:lang w:val="en-GB"/>
        </w:rPr>
        <w:t>, and Elom</w:t>
      </w:r>
      <w:r w:rsidRPr="00852F19">
        <w:rPr>
          <w:rFonts w:ascii="Times New Roman" w:hAnsi="Times New Roman" w:cs="Times New Roman"/>
          <w:sz w:val="24"/>
          <w:szCs w:val="24"/>
          <w:lang w:val="en-GB"/>
        </w:rPr>
        <w:t xml:space="preserve"> 2019; Rufai, Umar, </w:t>
      </w:r>
      <w:r>
        <w:rPr>
          <w:rFonts w:ascii="Times New Roman" w:hAnsi="Times New Roman" w:cs="Times New Roman"/>
          <w:sz w:val="24"/>
          <w:szCs w:val="24"/>
          <w:lang w:val="en-GB"/>
        </w:rPr>
        <w:t>and Idris</w:t>
      </w:r>
      <w:r w:rsidRPr="00852F19">
        <w:rPr>
          <w:rFonts w:ascii="Times New Roman" w:hAnsi="Times New Roman" w:cs="Times New Roman"/>
          <w:sz w:val="24"/>
          <w:szCs w:val="24"/>
          <w:lang w:val="en-GB"/>
        </w:rPr>
        <w:t xml:space="preserve"> 2013)</w:t>
      </w:r>
      <w:r w:rsidRPr="00852F19">
        <w:rPr>
          <w:rFonts w:ascii="Times New Roman" w:hAnsi="Times New Roman" w:cs="Times New Roman"/>
          <w:sz w:val="24"/>
          <w:szCs w:val="20"/>
          <w:lang w:val="en-GB"/>
        </w:rPr>
        <w:t>.</w:t>
      </w:r>
      <w:r>
        <w:rPr>
          <w:rFonts w:ascii="Times New Roman" w:hAnsi="Times New Roman" w:cs="Times New Roman"/>
          <w:sz w:val="24"/>
          <w:szCs w:val="20"/>
          <w:lang w:val="en-GB"/>
        </w:rPr>
        <w:t xml:space="preserve"> </w:t>
      </w:r>
      <w:r w:rsidRPr="002E5AF2">
        <w:rPr>
          <w:rFonts w:ascii="Times New Roman" w:hAnsi="Times New Roman" w:cs="Times New Roman"/>
          <w:sz w:val="24"/>
          <w:szCs w:val="19"/>
        </w:rPr>
        <w:t>According to Okolie et al., 2020</w:t>
      </w:r>
      <w:r>
        <w:rPr>
          <w:rFonts w:ascii="Times New Roman" w:hAnsi="Times New Roman" w:cs="Times New Roman"/>
          <w:sz w:val="24"/>
          <w:szCs w:val="19"/>
        </w:rPr>
        <w:t>a: 2</w:t>
      </w:r>
      <w:r w:rsidRPr="002E5AF2">
        <w:rPr>
          <w:rFonts w:ascii="Times New Roman" w:hAnsi="Times New Roman" w:cs="Times New Roman"/>
          <w:sz w:val="24"/>
          <w:szCs w:val="19"/>
        </w:rPr>
        <w:t>)</w:t>
      </w:r>
      <w:r>
        <w:rPr>
          <w:rFonts w:ascii="Times New Roman" w:hAnsi="Times New Roman" w:cs="Times New Roman"/>
          <w:sz w:val="24"/>
          <w:szCs w:val="19"/>
        </w:rPr>
        <w:t xml:space="preserve">, </w:t>
      </w:r>
      <w:r w:rsidRPr="002E5AF2">
        <w:rPr>
          <w:rFonts w:ascii="Times New Roman" w:hAnsi="Times New Roman" w:cs="Times New Roman"/>
          <w:sz w:val="24"/>
          <w:szCs w:val="19"/>
        </w:rPr>
        <w:t xml:space="preserve">at </w:t>
      </w:r>
      <w:r>
        <w:rPr>
          <w:rFonts w:ascii="Times New Roman" w:hAnsi="Times New Roman" w:cs="Times New Roman"/>
          <w:sz w:val="24"/>
          <w:szCs w:val="19"/>
        </w:rPr>
        <w:t>technical colleges (</w:t>
      </w:r>
      <w:r w:rsidRPr="002E5AF2">
        <w:rPr>
          <w:rFonts w:ascii="Times New Roman" w:hAnsi="Times New Roman" w:cs="Times New Roman"/>
          <w:sz w:val="24"/>
          <w:szCs w:val="19"/>
        </w:rPr>
        <w:t>upper secondary level</w:t>
      </w:r>
      <w:r>
        <w:rPr>
          <w:rFonts w:ascii="Times New Roman" w:hAnsi="Times New Roman" w:cs="Times New Roman"/>
          <w:sz w:val="24"/>
          <w:szCs w:val="19"/>
        </w:rPr>
        <w:t xml:space="preserve">) </w:t>
      </w:r>
      <w:r w:rsidRPr="002E5AF2">
        <w:rPr>
          <w:rFonts w:ascii="Times New Roman" w:hAnsi="Times New Roman" w:cs="Times New Roman"/>
          <w:sz w:val="24"/>
          <w:szCs w:val="19"/>
        </w:rPr>
        <w:t>TVET programmes are run in modules, "which include lo</w:t>
      </w:r>
      <w:r w:rsidRPr="002E5AF2">
        <w:rPr>
          <w:rFonts w:ascii="Times New Roman" w:hAnsi="Times New Roman" w:cs="Times New Roman"/>
          <w:sz w:val="24"/>
          <w:szCs w:val="19"/>
        </w:rPr>
        <w:t>cal c</w:t>
      </w:r>
      <w:r w:rsidRPr="002E5AF2">
        <w:rPr>
          <w:rFonts w:ascii="Times New Roman" w:hAnsi="Times New Roman" w:cs="Times New Roman"/>
          <w:color w:val="000000"/>
          <w:sz w:val="24"/>
          <w:szCs w:val="19"/>
        </w:rPr>
        <w:t>rafts,</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computer education, applied electricity, book-keeping and accounting, building construction,</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auto mechanics, commerce, electronics repairs, clothing and textiles, food and nutrition,</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painting and decoration, carpentry and joinery, home manageme</w:t>
      </w:r>
      <w:r w:rsidRPr="002E5AF2">
        <w:rPr>
          <w:rFonts w:ascii="Times New Roman" w:hAnsi="Times New Roman" w:cs="Times New Roman"/>
          <w:color w:val="000000"/>
          <w:sz w:val="24"/>
          <w:szCs w:val="19"/>
        </w:rPr>
        <w:t>nt, metalwork and</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fabrication, technical drawing, shorthand, typewriting, and fine art</w:t>
      </w:r>
      <w:r>
        <w:rPr>
          <w:rFonts w:ascii="Times New Roman" w:hAnsi="Times New Roman" w:cs="Times New Roman"/>
          <w:color w:val="000000"/>
          <w:sz w:val="24"/>
          <w:szCs w:val="19"/>
        </w:rPr>
        <w:t>"</w:t>
      </w:r>
      <w:r w:rsidRPr="002E5AF2">
        <w:rPr>
          <w:rFonts w:ascii="Times New Roman" w:hAnsi="Times New Roman" w:cs="Times New Roman"/>
          <w:color w:val="000000"/>
          <w:sz w:val="24"/>
          <w:szCs w:val="19"/>
        </w:rPr>
        <w:t xml:space="preserve">. These </w:t>
      </w:r>
      <w:r>
        <w:rPr>
          <w:rFonts w:ascii="Times New Roman" w:hAnsi="Times New Roman" w:cs="Times New Roman"/>
          <w:color w:val="000000"/>
          <w:sz w:val="24"/>
          <w:szCs w:val="19"/>
        </w:rPr>
        <w:t>course modules</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 xml:space="preserve">prepare learners either for </w:t>
      </w:r>
      <w:r>
        <w:rPr>
          <w:rFonts w:ascii="Times New Roman" w:hAnsi="Times New Roman" w:cs="Times New Roman"/>
          <w:color w:val="000000"/>
          <w:sz w:val="24"/>
          <w:szCs w:val="19"/>
        </w:rPr>
        <w:t xml:space="preserve">advanced </w:t>
      </w:r>
      <w:r w:rsidRPr="002E5AF2">
        <w:rPr>
          <w:rFonts w:ascii="Times New Roman" w:hAnsi="Times New Roman" w:cs="Times New Roman"/>
          <w:color w:val="000000"/>
          <w:sz w:val="24"/>
          <w:szCs w:val="19"/>
        </w:rPr>
        <w:t>studies in</w:t>
      </w:r>
      <w:r>
        <w:rPr>
          <w:rFonts w:ascii="Times New Roman" w:hAnsi="Times New Roman" w:cs="Times New Roman"/>
          <w:color w:val="000000"/>
          <w:sz w:val="24"/>
          <w:szCs w:val="19"/>
        </w:rPr>
        <w:t>to the TVET departments in</w:t>
      </w:r>
      <w:r w:rsidRPr="002E5AF2">
        <w:rPr>
          <w:rFonts w:ascii="Times New Roman" w:hAnsi="Times New Roman" w:cs="Times New Roman"/>
          <w:color w:val="000000"/>
          <w:sz w:val="24"/>
          <w:szCs w:val="19"/>
        </w:rPr>
        <w:t xml:space="preserve"> higher education institutions or to set up</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 xml:space="preserve">small businesses to earn livelihoods and possibly train others. However, at the </w:t>
      </w:r>
      <w:r>
        <w:rPr>
          <w:rFonts w:ascii="Times New Roman" w:hAnsi="Times New Roman" w:cs="Times New Roman"/>
          <w:color w:val="000000"/>
          <w:sz w:val="24"/>
          <w:szCs w:val="19"/>
        </w:rPr>
        <w:t>higher education</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level</w:t>
      </w:r>
      <w:r>
        <w:rPr>
          <w:rFonts w:ascii="Times New Roman" w:hAnsi="Times New Roman" w:cs="Times New Roman"/>
          <w:color w:val="000000"/>
          <w:sz w:val="24"/>
          <w:szCs w:val="19"/>
        </w:rPr>
        <w:t xml:space="preserve"> (the advanced TVET </w:t>
      </w:r>
      <w:proofErr w:type="spellStart"/>
      <w:r>
        <w:rPr>
          <w:rFonts w:ascii="Times New Roman" w:hAnsi="Times New Roman" w:cs="Times New Roman"/>
          <w:color w:val="000000"/>
          <w:sz w:val="24"/>
          <w:szCs w:val="19"/>
        </w:rPr>
        <w:t>programme</w:t>
      </w:r>
      <w:proofErr w:type="spellEnd"/>
      <w:r>
        <w:rPr>
          <w:rFonts w:ascii="Times New Roman" w:hAnsi="Times New Roman" w:cs="Times New Roman"/>
          <w:color w:val="000000"/>
          <w:sz w:val="24"/>
          <w:szCs w:val="19"/>
        </w:rPr>
        <w:t>)</w:t>
      </w:r>
      <w:r w:rsidRPr="002E5AF2">
        <w:rPr>
          <w:rFonts w:ascii="Times New Roman" w:hAnsi="Times New Roman" w:cs="Times New Roman"/>
          <w:color w:val="000000"/>
          <w:sz w:val="24"/>
          <w:szCs w:val="19"/>
        </w:rPr>
        <w:t xml:space="preserve">, </w:t>
      </w:r>
      <w:r>
        <w:rPr>
          <w:rFonts w:ascii="Times New Roman" w:hAnsi="Times New Roman" w:cs="Times New Roman"/>
          <w:color w:val="000000"/>
          <w:sz w:val="24"/>
          <w:szCs w:val="19"/>
        </w:rPr>
        <w:t>undergraduate and postgraduate students take TVET courses specifically in eigh</w:t>
      </w:r>
      <w:r>
        <w:rPr>
          <w:rFonts w:ascii="Times New Roman" w:hAnsi="Times New Roman" w:cs="Times New Roman"/>
          <w:color w:val="000000"/>
          <w:sz w:val="24"/>
          <w:szCs w:val="19"/>
        </w:rPr>
        <w:t>t areas, namely:</w:t>
      </w:r>
      <w:r w:rsidRPr="002E5AF2">
        <w:rPr>
          <w:rFonts w:ascii="Times New Roman" w:hAnsi="Times New Roman" w:cs="Times New Roman"/>
          <w:color w:val="000000"/>
          <w:sz w:val="24"/>
          <w:szCs w:val="19"/>
        </w:rPr>
        <w:t xml:space="preserve"> agricultural education, business education, home</w:t>
      </w:r>
      <w:r w:rsidRPr="002E5AF2">
        <w:rPr>
          <w:rFonts w:ascii="Times New Roman" w:hAnsi="Times New Roman" w:cs="Times New Roman"/>
          <w:sz w:val="24"/>
          <w:szCs w:val="20"/>
          <w:lang w:val="en-GB"/>
        </w:rPr>
        <w:t xml:space="preserve"> </w:t>
      </w:r>
      <w:r w:rsidRPr="002E5AF2">
        <w:rPr>
          <w:rFonts w:ascii="Times New Roman" w:hAnsi="Times New Roman" w:cs="Times New Roman"/>
          <w:color w:val="000000"/>
          <w:sz w:val="24"/>
          <w:szCs w:val="19"/>
        </w:rPr>
        <w:t>economics, woodwork technology, building technology, electrical/</w:t>
      </w:r>
      <w:r w:rsidRPr="002E5AF2">
        <w:rPr>
          <w:rFonts w:ascii="Times New Roman" w:hAnsi="Times New Roman" w:cs="Times New Roman"/>
          <w:sz w:val="24"/>
          <w:szCs w:val="20"/>
          <w:lang w:val="en-GB"/>
        </w:rPr>
        <w:t xml:space="preserve"> </w:t>
      </w:r>
      <w:proofErr w:type="spellStart"/>
      <w:r w:rsidRPr="002E5AF2">
        <w:rPr>
          <w:rFonts w:ascii="Times New Roman" w:hAnsi="Times New Roman" w:cs="Times New Roman"/>
          <w:color w:val="000000"/>
          <w:sz w:val="24"/>
          <w:szCs w:val="19"/>
        </w:rPr>
        <w:t>electronics</w:t>
      </w:r>
      <w:proofErr w:type="spellEnd"/>
      <w:r w:rsidRPr="002E5AF2">
        <w:rPr>
          <w:rFonts w:ascii="Times New Roman" w:hAnsi="Times New Roman" w:cs="Times New Roman"/>
          <w:color w:val="000000"/>
          <w:sz w:val="24"/>
          <w:szCs w:val="19"/>
        </w:rPr>
        <w:t xml:space="preserve"> technology, and mechanical/metal works technology</w:t>
      </w:r>
      <w:r>
        <w:rPr>
          <w:rFonts w:ascii="Times New Roman" w:hAnsi="Times New Roman" w:cs="Times New Roman"/>
          <w:color w:val="000000"/>
          <w:sz w:val="24"/>
          <w:szCs w:val="19"/>
        </w:rPr>
        <w:t xml:space="preserve"> (</w:t>
      </w:r>
      <w:r>
        <w:rPr>
          <w:rFonts w:ascii="Times New Roman" w:hAnsi="Times New Roman" w:cs="Times New Roman"/>
          <w:sz w:val="24"/>
          <w:szCs w:val="24"/>
        </w:rPr>
        <w:t xml:space="preserve">e.g., </w:t>
      </w:r>
      <w:proofErr w:type="spellStart"/>
      <w:r>
        <w:rPr>
          <w:rFonts w:ascii="Times New Roman" w:hAnsi="Times New Roman" w:cs="Times New Roman"/>
          <w:sz w:val="24"/>
          <w:szCs w:val="24"/>
        </w:rPr>
        <w:t>Ayonmike</w:t>
      </w:r>
      <w:proofErr w:type="spellEnd"/>
      <w:r w:rsidRPr="00BA0A0F">
        <w:rPr>
          <w:rFonts w:ascii="Times New Roman" w:hAnsi="Times New Roman" w:cs="Times New Roman"/>
          <w:sz w:val="24"/>
          <w:szCs w:val="24"/>
        </w:rPr>
        <w:t xml:space="preserve"> 201</w:t>
      </w:r>
      <w:r>
        <w:rPr>
          <w:rFonts w:ascii="Times New Roman" w:hAnsi="Times New Roman" w:cs="Times New Roman"/>
          <w:sz w:val="24"/>
          <w:szCs w:val="24"/>
        </w:rPr>
        <w:t xml:space="preserve">3; Okolie et al. 2020a; </w:t>
      </w:r>
      <w:r w:rsidRPr="00BA0A0F">
        <w:rPr>
          <w:rFonts w:ascii="Times New Roman" w:hAnsi="Times New Roman" w:cs="Times New Roman"/>
          <w:sz w:val="24"/>
          <w:szCs w:val="24"/>
          <w:lang w:val="en-GB"/>
        </w:rPr>
        <w:t>Rufai, Umar</w:t>
      </w:r>
      <w:r>
        <w:rPr>
          <w:rFonts w:ascii="Times New Roman" w:hAnsi="Times New Roman" w:cs="Times New Roman"/>
          <w:sz w:val="24"/>
          <w:szCs w:val="24"/>
          <w:lang w:val="en-GB"/>
        </w:rPr>
        <w:t>,</w:t>
      </w:r>
      <w:r w:rsidRPr="00BA0A0F">
        <w:rPr>
          <w:rFonts w:ascii="Times New Roman" w:hAnsi="Times New Roman" w:cs="Times New Roman"/>
          <w:sz w:val="24"/>
          <w:szCs w:val="24"/>
          <w:lang w:val="en-GB"/>
        </w:rPr>
        <w:t xml:space="preserve"> </w:t>
      </w:r>
      <w:r>
        <w:rPr>
          <w:rFonts w:ascii="Times New Roman" w:hAnsi="Times New Roman" w:cs="Times New Roman"/>
          <w:sz w:val="24"/>
          <w:szCs w:val="24"/>
          <w:lang w:val="en-GB"/>
        </w:rPr>
        <w:t>and</w:t>
      </w:r>
      <w:r w:rsidRPr="00BA0A0F">
        <w:rPr>
          <w:rFonts w:ascii="Times New Roman" w:hAnsi="Times New Roman" w:cs="Times New Roman"/>
          <w:sz w:val="24"/>
          <w:szCs w:val="24"/>
          <w:lang w:val="en-GB"/>
        </w:rPr>
        <w:t xml:space="preserve"> Idr</w:t>
      </w:r>
      <w:r w:rsidRPr="00BA0A0F">
        <w:rPr>
          <w:rFonts w:ascii="Times New Roman" w:hAnsi="Times New Roman" w:cs="Times New Roman"/>
          <w:sz w:val="24"/>
          <w:szCs w:val="24"/>
          <w:lang w:val="en-GB"/>
        </w:rPr>
        <w:t>is 2013</w:t>
      </w:r>
      <w:r>
        <w:rPr>
          <w:rFonts w:ascii="Times New Roman" w:hAnsi="Times New Roman" w:cs="Times New Roman"/>
          <w:sz w:val="24"/>
          <w:szCs w:val="24"/>
          <w:lang w:val="en-GB"/>
        </w:rPr>
        <w:t>)</w:t>
      </w:r>
      <w:r>
        <w:rPr>
          <w:rFonts w:ascii="Times New Roman" w:hAnsi="Times New Roman" w:cs="Times New Roman"/>
          <w:sz w:val="24"/>
          <w:szCs w:val="24"/>
        </w:rPr>
        <w:t xml:space="preserve">. </w:t>
      </w:r>
    </w:p>
    <w:p w14:paraId="6BF8C85A" w14:textId="77777777" w:rsidR="00CA65A7" w:rsidRDefault="003A02D1" w:rsidP="00CA65A7">
      <w:pPr>
        <w:spacing w:after="0" w:line="240" w:lineRule="auto"/>
        <w:ind w:firstLine="720"/>
        <w:jc w:val="both"/>
        <w:rPr>
          <w:rFonts w:ascii="Times New Roman" w:hAnsi="Times New Roman" w:cs="Times New Roman"/>
          <w:sz w:val="24"/>
          <w:szCs w:val="24"/>
        </w:rPr>
      </w:pPr>
      <w:r w:rsidRPr="00974064">
        <w:rPr>
          <w:rFonts w:ascii="Times New Roman" w:hAnsi="Times New Roman" w:cs="Times New Roman"/>
          <w:sz w:val="24"/>
          <w:szCs w:val="24"/>
          <w:lang w:val="en-GB"/>
        </w:rPr>
        <w:t xml:space="preserve">At the higher education </w:t>
      </w:r>
      <w:r w:rsidR="00080353">
        <w:rPr>
          <w:rFonts w:ascii="Times New Roman" w:hAnsi="Times New Roman" w:cs="Times New Roman"/>
          <w:sz w:val="24"/>
          <w:szCs w:val="24"/>
          <w:lang w:val="en-GB"/>
        </w:rPr>
        <w:t>level</w:t>
      </w:r>
      <w:r w:rsidRPr="00974064">
        <w:rPr>
          <w:rFonts w:ascii="Times New Roman" w:hAnsi="Times New Roman" w:cs="Times New Roman"/>
          <w:sz w:val="24"/>
          <w:szCs w:val="24"/>
          <w:lang w:val="en-GB"/>
        </w:rPr>
        <w:t>, TVET is offered as a fully National Universities Commission accredited course of study from bachelor's degree to PhD degree. Also, TVET is largely taught in the classrooms like every other higher education programm</w:t>
      </w:r>
      <w:r w:rsidRPr="00974064">
        <w:rPr>
          <w:rFonts w:ascii="Times New Roman" w:hAnsi="Times New Roman" w:cs="Times New Roman"/>
          <w:sz w:val="24"/>
          <w:szCs w:val="24"/>
          <w:lang w:val="en-GB"/>
        </w:rPr>
        <w:t xml:space="preserve">e or course of study and in workshops for practical experiments (Okolie et al. 2020b; Okolie, Igwe and Elom 2019; </w:t>
      </w:r>
      <w:proofErr w:type="spellStart"/>
      <w:r w:rsidRPr="00974064">
        <w:rPr>
          <w:rFonts w:ascii="Times New Roman" w:hAnsi="Times New Roman" w:cs="Times New Roman"/>
          <w:sz w:val="24"/>
          <w:szCs w:val="24"/>
        </w:rPr>
        <w:t>Seyi</w:t>
      </w:r>
      <w:proofErr w:type="spellEnd"/>
      <w:r w:rsidRPr="00974064">
        <w:rPr>
          <w:rFonts w:ascii="Times New Roman" w:hAnsi="Times New Roman" w:cs="Times New Roman"/>
          <w:sz w:val="24"/>
          <w:szCs w:val="24"/>
        </w:rPr>
        <w:t xml:space="preserve"> 2014</w:t>
      </w:r>
      <w:r w:rsidRPr="00974064">
        <w:rPr>
          <w:rFonts w:ascii="Times New Roman" w:hAnsi="Times New Roman" w:cs="Times New Roman"/>
          <w:sz w:val="24"/>
          <w:szCs w:val="24"/>
          <w:lang w:val="en-GB"/>
        </w:rPr>
        <w:t>). At the third year into the TVET programme, the undergraduate students are sent to industry for a six months internship or workplace learning, which is known in Nigeria, as student industrial work experience scheme (SIWES) - an initiative of the Industri</w:t>
      </w:r>
      <w:r w:rsidRPr="00974064">
        <w:rPr>
          <w:rFonts w:ascii="Times New Roman" w:hAnsi="Times New Roman" w:cs="Times New Roman"/>
          <w:sz w:val="24"/>
          <w:szCs w:val="24"/>
          <w:lang w:val="en-GB"/>
        </w:rPr>
        <w:t xml:space="preserve">al Training Fund of the Federal Republic of Nigeria (Industrial Training Fund 2013). </w:t>
      </w:r>
      <w:r w:rsidR="006039CA">
        <w:rPr>
          <w:rFonts w:ascii="Times New Roman" w:hAnsi="Times New Roman" w:cs="Times New Roman"/>
          <w:sz w:val="24"/>
          <w:szCs w:val="24"/>
          <w:lang w:val="en-GB"/>
        </w:rPr>
        <w:t xml:space="preserve">As </w:t>
      </w:r>
      <w:r w:rsidRPr="00974064">
        <w:rPr>
          <w:rFonts w:ascii="Times New Roman" w:hAnsi="Times New Roman" w:cs="Times New Roman"/>
          <w:sz w:val="24"/>
          <w:szCs w:val="24"/>
          <w:lang w:val="en-GB"/>
        </w:rPr>
        <w:t>Okolie et al., (2020a: 2) explains</w:t>
      </w:r>
      <w:r w:rsidR="00A463DB">
        <w:rPr>
          <w:rFonts w:ascii="Times New Roman" w:hAnsi="Times New Roman" w:cs="Times New Roman"/>
          <w:sz w:val="24"/>
          <w:szCs w:val="24"/>
          <w:lang w:val="en-GB"/>
        </w:rPr>
        <w:t>,</w:t>
      </w:r>
      <w:r w:rsidRPr="00974064">
        <w:rPr>
          <w:rFonts w:ascii="Times New Roman" w:hAnsi="Times New Roman" w:cs="Times New Roman"/>
          <w:sz w:val="24"/>
          <w:szCs w:val="24"/>
          <w:lang w:val="en-GB"/>
        </w:rPr>
        <w:t xml:space="preserve"> "</w:t>
      </w:r>
      <w:r w:rsidRPr="00974064">
        <w:rPr>
          <w:rFonts w:ascii="Times New Roman" w:hAnsi="Times New Roman" w:cs="Times New Roman"/>
          <w:sz w:val="24"/>
          <w:szCs w:val="24"/>
        </w:rPr>
        <w:t>master's and PhD degree holders in TVET are usually recruited in the TVET departments of Colleges of Education (Technical</w:t>
      </w:r>
      <w:r w:rsidRPr="00EC1D6F">
        <w:rPr>
          <w:rFonts w:ascii="Times New Roman" w:hAnsi="Times New Roman" w:cs="Times New Roman"/>
          <w:sz w:val="24"/>
          <w:szCs w:val="19"/>
        </w:rPr>
        <w:t>) and Univ</w:t>
      </w:r>
      <w:r w:rsidRPr="00EC1D6F">
        <w:rPr>
          <w:rFonts w:ascii="Times New Roman" w:hAnsi="Times New Roman" w:cs="Times New Roman"/>
          <w:sz w:val="24"/>
          <w:szCs w:val="19"/>
        </w:rPr>
        <w:t>ersities to teach students</w:t>
      </w:r>
      <w:r>
        <w:rPr>
          <w:rFonts w:ascii="Times New Roman" w:hAnsi="Times New Roman" w:cs="Times New Roman"/>
          <w:sz w:val="24"/>
          <w:szCs w:val="19"/>
        </w:rPr>
        <w:t xml:space="preserve"> who have completed the technical college TVET programmes</w:t>
      </w:r>
      <w:r w:rsidRPr="00EC1D6F">
        <w:rPr>
          <w:rFonts w:ascii="Times New Roman" w:hAnsi="Times New Roman" w:cs="Times New Roman"/>
          <w:sz w:val="24"/>
          <w:szCs w:val="19"/>
        </w:rPr>
        <w:t xml:space="preserve">, while the bachelor's degree holders are employed </w:t>
      </w:r>
      <w:r>
        <w:rPr>
          <w:rFonts w:ascii="Times New Roman" w:hAnsi="Times New Roman" w:cs="Times New Roman"/>
          <w:sz w:val="24"/>
          <w:szCs w:val="19"/>
        </w:rPr>
        <w:t xml:space="preserve">as workers in industry or </w:t>
      </w:r>
      <w:r w:rsidRPr="00EC1D6F">
        <w:rPr>
          <w:rFonts w:ascii="Times New Roman" w:hAnsi="Times New Roman" w:cs="Times New Roman"/>
          <w:sz w:val="24"/>
          <w:szCs w:val="19"/>
        </w:rPr>
        <w:t xml:space="preserve">technologists in TVET departments </w:t>
      </w:r>
      <w:r>
        <w:rPr>
          <w:rFonts w:ascii="Times New Roman" w:hAnsi="Times New Roman" w:cs="Times New Roman"/>
          <w:sz w:val="24"/>
          <w:szCs w:val="19"/>
        </w:rPr>
        <w:t>of higher education institutions to be in charge of the worksh</w:t>
      </w:r>
      <w:r>
        <w:rPr>
          <w:rFonts w:ascii="Times New Roman" w:hAnsi="Times New Roman" w:cs="Times New Roman"/>
          <w:sz w:val="24"/>
          <w:szCs w:val="19"/>
        </w:rPr>
        <w:t>ops, practical experiments, tools and equipment and machines</w:t>
      </w:r>
      <w:r w:rsidRPr="00EC1D6F">
        <w:rPr>
          <w:rFonts w:ascii="Times New Roman" w:hAnsi="Times New Roman" w:cs="Times New Roman"/>
          <w:sz w:val="24"/>
          <w:szCs w:val="19"/>
        </w:rPr>
        <w:t>.</w:t>
      </w:r>
      <w:r>
        <w:rPr>
          <w:rFonts w:ascii="Times New Roman" w:hAnsi="Times New Roman" w:cs="Times New Roman"/>
          <w:sz w:val="24"/>
          <w:szCs w:val="19"/>
        </w:rPr>
        <w:t>"</w:t>
      </w:r>
      <w:r w:rsidRPr="00EC1D6F">
        <w:rPr>
          <w:rFonts w:ascii="Times New Roman" w:hAnsi="Times New Roman" w:cs="Times New Roman"/>
          <w:sz w:val="24"/>
          <w:szCs w:val="19"/>
        </w:rPr>
        <w:t xml:space="preserve"> </w:t>
      </w:r>
      <w:r>
        <w:rPr>
          <w:rFonts w:ascii="Times New Roman" w:hAnsi="Times New Roman" w:cs="Times New Roman"/>
          <w:sz w:val="24"/>
          <w:szCs w:val="19"/>
        </w:rPr>
        <w:t xml:space="preserve">Also, holders of TVET </w:t>
      </w:r>
      <w:r w:rsidRPr="00EC1D6F">
        <w:rPr>
          <w:rFonts w:ascii="Times New Roman" w:hAnsi="Times New Roman" w:cs="Times New Roman"/>
          <w:sz w:val="24"/>
          <w:szCs w:val="19"/>
        </w:rPr>
        <w:t>bachelor'</w:t>
      </w:r>
      <w:r>
        <w:rPr>
          <w:rFonts w:ascii="Times New Roman" w:hAnsi="Times New Roman" w:cs="Times New Roman"/>
          <w:sz w:val="24"/>
          <w:szCs w:val="19"/>
        </w:rPr>
        <w:t>s, m</w:t>
      </w:r>
      <w:r w:rsidRPr="00EC1D6F">
        <w:rPr>
          <w:rFonts w:ascii="Times New Roman" w:hAnsi="Times New Roman" w:cs="Times New Roman"/>
          <w:sz w:val="24"/>
          <w:szCs w:val="19"/>
        </w:rPr>
        <w:t>asters' and PhD degree</w:t>
      </w:r>
      <w:r>
        <w:rPr>
          <w:rFonts w:ascii="Times New Roman" w:hAnsi="Times New Roman" w:cs="Times New Roman"/>
          <w:sz w:val="24"/>
          <w:szCs w:val="19"/>
        </w:rPr>
        <w:t>s</w:t>
      </w:r>
      <w:r w:rsidRPr="00EC1D6F">
        <w:rPr>
          <w:rFonts w:ascii="Times New Roman" w:hAnsi="Times New Roman" w:cs="Times New Roman"/>
          <w:sz w:val="24"/>
          <w:szCs w:val="19"/>
        </w:rPr>
        <w:t xml:space="preserve"> </w:t>
      </w:r>
      <w:r>
        <w:rPr>
          <w:rFonts w:ascii="Times New Roman" w:hAnsi="Times New Roman" w:cs="Times New Roman"/>
          <w:sz w:val="24"/>
          <w:szCs w:val="19"/>
        </w:rPr>
        <w:t xml:space="preserve">who are unable to get teaching jobs in the higher education institutions, </w:t>
      </w:r>
      <w:r w:rsidR="00A463DB">
        <w:rPr>
          <w:rFonts w:ascii="Times New Roman" w:hAnsi="Times New Roman" w:cs="Times New Roman"/>
          <w:sz w:val="24"/>
          <w:szCs w:val="19"/>
        </w:rPr>
        <w:t>work</w:t>
      </w:r>
      <w:r>
        <w:rPr>
          <w:rFonts w:ascii="Times New Roman" w:hAnsi="Times New Roman" w:cs="Times New Roman"/>
          <w:sz w:val="24"/>
          <w:szCs w:val="19"/>
        </w:rPr>
        <w:t xml:space="preserve"> in the industry or </w:t>
      </w:r>
      <w:r w:rsidR="00A463DB">
        <w:rPr>
          <w:rFonts w:ascii="Times New Roman" w:hAnsi="Times New Roman" w:cs="Times New Roman"/>
          <w:sz w:val="24"/>
          <w:szCs w:val="19"/>
        </w:rPr>
        <w:t>start-up</w:t>
      </w:r>
      <w:r>
        <w:rPr>
          <w:rFonts w:ascii="Times New Roman" w:hAnsi="Times New Roman" w:cs="Times New Roman"/>
          <w:sz w:val="24"/>
          <w:szCs w:val="19"/>
        </w:rPr>
        <w:t xml:space="preserve"> small businesses </w:t>
      </w:r>
      <w:r w:rsidR="00A463DB">
        <w:rPr>
          <w:rFonts w:ascii="Times New Roman" w:hAnsi="Times New Roman" w:cs="Times New Roman"/>
          <w:sz w:val="24"/>
          <w:szCs w:val="19"/>
        </w:rPr>
        <w:t xml:space="preserve">to be self-employed and </w:t>
      </w:r>
      <w:r>
        <w:rPr>
          <w:rFonts w:ascii="Times New Roman" w:hAnsi="Times New Roman" w:cs="Times New Roman"/>
          <w:sz w:val="24"/>
          <w:szCs w:val="19"/>
        </w:rPr>
        <w:t xml:space="preserve">practice in their specialized TVET areas to earn livelihoods. </w:t>
      </w:r>
      <w:r w:rsidR="00EF4740">
        <w:rPr>
          <w:rFonts w:ascii="Times New Roman" w:hAnsi="Times New Roman" w:cs="Times New Roman"/>
          <w:sz w:val="24"/>
          <w:szCs w:val="19"/>
        </w:rPr>
        <w:t xml:space="preserve">Such </w:t>
      </w:r>
      <w:r w:rsidR="003904BE">
        <w:rPr>
          <w:rFonts w:ascii="Times New Roman" w:hAnsi="Times New Roman" w:cs="Times New Roman"/>
          <w:sz w:val="24"/>
          <w:szCs w:val="19"/>
        </w:rPr>
        <w:t xml:space="preserve">TVET practitioners </w:t>
      </w:r>
      <w:r>
        <w:rPr>
          <w:rFonts w:ascii="Times New Roman" w:hAnsi="Times New Roman" w:cs="Times New Roman"/>
          <w:sz w:val="24"/>
          <w:szCs w:val="19"/>
        </w:rPr>
        <w:t xml:space="preserve">can run apprenticeship </w:t>
      </w:r>
      <w:proofErr w:type="spellStart"/>
      <w:r>
        <w:rPr>
          <w:rFonts w:ascii="Times New Roman" w:hAnsi="Times New Roman" w:cs="Times New Roman"/>
          <w:sz w:val="24"/>
          <w:szCs w:val="19"/>
        </w:rPr>
        <w:t>centres</w:t>
      </w:r>
      <w:proofErr w:type="spellEnd"/>
      <w:r>
        <w:rPr>
          <w:rFonts w:ascii="Times New Roman" w:hAnsi="Times New Roman" w:cs="Times New Roman"/>
          <w:sz w:val="24"/>
          <w:szCs w:val="19"/>
        </w:rPr>
        <w:t xml:space="preserve"> where people can be trained </w:t>
      </w:r>
      <w:r w:rsidR="009944F2">
        <w:rPr>
          <w:rFonts w:ascii="Times New Roman" w:hAnsi="Times New Roman" w:cs="Times New Roman"/>
          <w:sz w:val="24"/>
          <w:szCs w:val="19"/>
        </w:rPr>
        <w:t xml:space="preserve">on relevant </w:t>
      </w:r>
      <w:r>
        <w:rPr>
          <w:rFonts w:ascii="Times New Roman" w:hAnsi="Times New Roman" w:cs="Times New Roman"/>
          <w:sz w:val="24"/>
          <w:szCs w:val="19"/>
        </w:rPr>
        <w:t xml:space="preserve">vocational skills </w:t>
      </w:r>
      <w:r w:rsidR="009944F2">
        <w:rPr>
          <w:rFonts w:ascii="Times New Roman" w:hAnsi="Times New Roman" w:cs="Times New Roman"/>
          <w:sz w:val="24"/>
          <w:szCs w:val="19"/>
        </w:rPr>
        <w:t xml:space="preserve">or </w:t>
      </w:r>
      <w:r>
        <w:rPr>
          <w:rFonts w:ascii="Times New Roman" w:hAnsi="Times New Roman" w:cs="Times New Roman"/>
          <w:sz w:val="24"/>
          <w:szCs w:val="19"/>
        </w:rPr>
        <w:t>offer consultancy services to industries.</w:t>
      </w:r>
      <w:r w:rsidR="00E362E4">
        <w:rPr>
          <w:rFonts w:ascii="Times New Roman" w:hAnsi="Times New Roman" w:cs="Times New Roman"/>
          <w:sz w:val="24"/>
          <w:szCs w:val="24"/>
        </w:rPr>
        <w:t xml:space="preserve"> </w:t>
      </w:r>
      <w:r w:rsidRPr="00EC1D6F">
        <w:rPr>
          <w:rFonts w:ascii="Times New Roman" w:hAnsi="Times New Roman" w:cs="Times New Roman"/>
          <w:sz w:val="24"/>
          <w:szCs w:val="19"/>
        </w:rPr>
        <w:t>Overall, TVET in Niger</w:t>
      </w:r>
      <w:r w:rsidRPr="00EC1D6F">
        <w:rPr>
          <w:rFonts w:ascii="Times New Roman" w:hAnsi="Times New Roman" w:cs="Times New Roman"/>
          <w:sz w:val="24"/>
          <w:szCs w:val="19"/>
        </w:rPr>
        <w:t>ia</w:t>
      </w:r>
      <w:r>
        <w:rPr>
          <w:rFonts w:ascii="Times New Roman" w:hAnsi="Times New Roman" w:cs="Times New Roman"/>
          <w:sz w:val="24"/>
          <w:szCs w:val="19"/>
        </w:rPr>
        <w:t>n higher education</w:t>
      </w:r>
      <w:r w:rsidRPr="00EC1D6F">
        <w:rPr>
          <w:rFonts w:ascii="Times New Roman" w:hAnsi="Times New Roman" w:cs="Times New Roman"/>
          <w:sz w:val="24"/>
          <w:szCs w:val="19"/>
        </w:rPr>
        <w:t xml:space="preserve"> </w:t>
      </w:r>
      <w:r>
        <w:rPr>
          <w:rFonts w:ascii="Times New Roman" w:hAnsi="Times New Roman" w:cs="Times New Roman"/>
          <w:sz w:val="24"/>
          <w:szCs w:val="19"/>
        </w:rPr>
        <w:t xml:space="preserve">institutions </w:t>
      </w:r>
      <w:r w:rsidRPr="00EC1D6F">
        <w:rPr>
          <w:rFonts w:ascii="Times New Roman" w:hAnsi="Times New Roman" w:cs="Times New Roman"/>
          <w:sz w:val="24"/>
          <w:szCs w:val="19"/>
        </w:rPr>
        <w:t xml:space="preserve">lead to the production of crafts trainers, </w:t>
      </w:r>
      <w:r>
        <w:rPr>
          <w:rFonts w:ascii="Times New Roman" w:hAnsi="Times New Roman" w:cs="Times New Roman"/>
          <w:sz w:val="24"/>
          <w:szCs w:val="19"/>
        </w:rPr>
        <w:t xml:space="preserve">TVET </w:t>
      </w:r>
      <w:r w:rsidRPr="00EC1D6F">
        <w:rPr>
          <w:rFonts w:ascii="Times New Roman" w:hAnsi="Times New Roman" w:cs="Times New Roman"/>
          <w:sz w:val="24"/>
          <w:szCs w:val="19"/>
        </w:rPr>
        <w:t xml:space="preserve">teachers, technicians, and other skilled </w:t>
      </w:r>
      <w:r w:rsidR="00076D53">
        <w:rPr>
          <w:rFonts w:ascii="Times New Roman" w:hAnsi="Times New Roman" w:cs="Times New Roman"/>
          <w:sz w:val="24"/>
          <w:szCs w:val="19"/>
        </w:rPr>
        <w:t>individuals</w:t>
      </w:r>
      <w:r w:rsidRPr="00EC1D6F">
        <w:rPr>
          <w:rFonts w:ascii="Times New Roman" w:hAnsi="Times New Roman" w:cs="Times New Roman"/>
          <w:sz w:val="24"/>
          <w:szCs w:val="19"/>
        </w:rPr>
        <w:t xml:space="preserve"> </w:t>
      </w:r>
      <w:r>
        <w:rPr>
          <w:rFonts w:ascii="Times New Roman" w:hAnsi="Times New Roman" w:cs="Times New Roman"/>
          <w:sz w:val="24"/>
          <w:szCs w:val="19"/>
        </w:rPr>
        <w:t xml:space="preserve">who </w:t>
      </w:r>
      <w:r w:rsidRPr="00EC1D6F">
        <w:rPr>
          <w:rFonts w:ascii="Times New Roman" w:hAnsi="Times New Roman" w:cs="Times New Roman"/>
          <w:sz w:val="24"/>
          <w:szCs w:val="19"/>
        </w:rPr>
        <w:t>can be enterprising</w:t>
      </w:r>
      <w:r>
        <w:rPr>
          <w:rFonts w:ascii="Times New Roman" w:hAnsi="Times New Roman" w:cs="Times New Roman"/>
          <w:sz w:val="24"/>
          <w:szCs w:val="19"/>
        </w:rPr>
        <w:t xml:space="preserve">, work in industry or be </w:t>
      </w:r>
      <w:r w:rsidRPr="00EC1D6F">
        <w:rPr>
          <w:rFonts w:ascii="Times New Roman" w:hAnsi="Times New Roman" w:cs="Times New Roman"/>
          <w:sz w:val="24"/>
          <w:szCs w:val="19"/>
        </w:rPr>
        <w:t>self-</w:t>
      </w:r>
      <w:r>
        <w:rPr>
          <w:rFonts w:ascii="Times New Roman" w:hAnsi="Times New Roman" w:cs="Times New Roman"/>
          <w:sz w:val="24"/>
          <w:szCs w:val="19"/>
        </w:rPr>
        <w:t xml:space="preserve">employed </w:t>
      </w:r>
      <w:r w:rsidRPr="000D27C8">
        <w:rPr>
          <w:rFonts w:ascii="Times New Roman" w:hAnsi="Times New Roman" w:cs="Times New Roman"/>
          <w:sz w:val="24"/>
          <w:szCs w:val="24"/>
        </w:rPr>
        <w:t>(</w:t>
      </w:r>
      <w:r w:rsidRPr="000D27C8">
        <w:rPr>
          <w:rFonts w:ascii="Times New Roman" w:hAnsi="Times New Roman" w:cs="Times New Roman"/>
          <w:sz w:val="24"/>
          <w:szCs w:val="24"/>
          <w:lang w:val="en-GB"/>
        </w:rPr>
        <w:t>Okolie et al. 2020a)</w:t>
      </w:r>
      <w:r w:rsidRPr="000D27C8">
        <w:rPr>
          <w:rFonts w:ascii="Times New Roman" w:hAnsi="Times New Roman" w:cs="Times New Roman"/>
          <w:sz w:val="24"/>
          <w:szCs w:val="24"/>
        </w:rPr>
        <w:t xml:space="preserve">. </w:t>
      </w:r>
    </w:p>
    <w:p w14:paraId="43B24511" w14:textId="39B1D774" w:rsidR="00CA65A7" w:rsidRPr="00A87A52" w:rsidRDefault="003A02D1" w:rsidP="00B2035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0"/>
        </w:rPr>
        <w:t xml:space="preserve">Given that </w:t>
      </w:r>
      <w:r w:rsidR="00B2035A">
        <w:rPr>
          <w:rFonts w:ascii="Times New Roman" w:hAnsi="Times New Roman" w:cs="Times New Roman"/>
          <w:sz w:val="24"/>
          <w:szCs w:val="20"/>
        </w:rPr>
        <w:t xml:space="preserve">the </w:t>
      </w:r>
      <w:r>
        <w:rPr>
          <w:rFonts w:ascii="Times New Roman" w:hAnsi="Times New Roman" w:cs="Times New Roman"/>
          <w:sz w:val="24"/>
          <w:szCs w:val="20"/>
        </w:rPr>
        <w:t>q</w:t>
      </w:r>
      <w:proofErr w:type="spellStart"/>
      <w:r>
        <w:rPr>
          <w:rFonts w:ascii="Times New Roman" w:hAnsi="Times New Roman" w:cs="Times New Roman"/>
          <w:sz w:val="24"/>
          <w:szCs w:val="24"/>
          <w:lang w:val="en-GB"/>
        </w:rPr>
        <w:t>uality</w:t>
      </w:r>
      <w:proofErr w:type="spellEnd"/>
      <w:r w:rsidRPr="00852F19">
        <w:rPr>
          <w:rFonts w:ascii="Times New Roman" w:hAnsi="Times New Roman" w:cs="Times New Roman"/>
          <w:sz w:val="24"/>
          <w:szCs w:val="24"/>
          <w:lang w:val="en-GB"/>
        </w:rPr>
        <w:t xml:space="preserve"> </w:t>
      </w:r>
      <w:r>
        <w:rPr>
          <w:rFonts w:ascii="Times New Roman" w:hAnsi="Times New Roman" w:cs="Times New Roman"/>
          <w:sz w:val="24"/>
          <w:szCs w:val="24"/>
          <w:lang w:val="en-GB"/>
        </w:rPr>
        <w:t>delivery</w:t>
      </w:r>
      <w:r w:rsidRPr="00852F1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of </w:t>
      </w:r>
      <w:r w:rsidRPr="00F87709">
        <w:rPr>
          <w:rFonts w:ascii="Times New Roman" w:hAnsi="Times New Roman" w:cs="Times New Roman"/>
          <w:sz w:val="24"/>
          <w:szCs w:val="24"/>
          <w:lang w:val="en-GB"/>
        </w:rPr>
        <w:t>TVET</w:t>
      </w:r>
      <w:r>
        <w:rPr>
          <w:rFonts w:ascii="Times New Roman" w:hAnsi="Times New Roman" w:cs="Times New Roman"/>
          <w:sz w:val="24"/>
          <w:szCs w:val="24"/>
          <w:lang w:val="en-GB"/>
        </w:rPr>
        <w:t xml:space="preserve"> ha</w:t>
      </w:r>
      <w:r w:rsidRPr="00852F19">
        <w:rPr>
          <w:rFonts w:ascii="Times New Roman" w:hAnsi="Times New Roman" w:cs="Times New Roman"/>
          <w:sz w:val="24"/>
          <w:szCs w:val="24"/>
          <w:lang w:val="en-GB"/>
        </w:rPr>
        <w:t>s be</w:t>
      </w:r>
      <w:r w:rsidR="00B2035A">
        <w:rPr>
          <w:rFonts w:ascii="Times New Roman" w:hAnsi="Times New Roman" w:cs="Times New Roman"/>
          <w:sz w:val="24"/>
          <w:szCs w:val="24"/>
          <w:lang w:val="en-GB"/>
        </w:rPr>
        <w:t>en</w:t>
      </w:r>
      <w:r w:rsidRPr="00852F19">
        <w:rPr>
          <w:rFonts w:ascii="Times New Roman" w:hAnsi="Times New Roman" w:cs="Times New Roman"/>
          <w:sz w:val="24"/>
          <w:szCs w:val="24"/>
          <w:lang w:val="en-GB"/>
        </w:rPr>
        <w:t xml:space="preserve"> </w:t>
      </w:r>
      <w:r>
        <w:rPr>
          <w:rFonts w:ascii="Times New Roman" w:hAnsi="Times New Roman" w:cs="Times New Roman"/>
          <w:sz w:val="24"/>
          <w:szCs w:val="24"/>
          <w:lang w:val="en-GB"/>
        </w:rPr>
        <w:t>a</w:t>
      </w:r>
      <w:r w:rsidR="00B2035A">
        <w:rPr>
          <w:rFonts w:ascii="Times New Roman" w:hAnsi="Times New Roman" w:cs="Times New Roman"/>
          <w:sz w:val="24"/>
          <w:szCs w:val="24"/>
          <w:lang w:val="en-GB"/>
        </w:rPr>
        <w:t xml:space="preserve"> major </w:t>
      </w:r>
      <w:r w:rsidRPr="00852F19">
        <w:rPr>
          <w:rFonts w:ascii="Times New Roman" w:hAnsi="Times New Roman" w:cs="Times New Roman"/>
          <w:sz w:val="24"/>
          <w:szCs w:val="24"/>
          <w:lang w:val="en-GB"/>
        </w:rPr>
        <w:t xml:space="preserve">priority to </w:t>
      </w:r>
      <w:r>
        <w:rPr>
          <w:rFonts w:ascii="Times New Roman" w:hAnsi="Times New Roman" w:cs="Times New Roman"/>
          <w:sz w:val="24"/>
          <w:szCs w:val="24"/>
          <w:lang w:val="en-GB"/>
        </w:rPr>
        <w:t>TVET institutions, policymakers and employers, particularly, in Nigeria, (Okolie et al. 2020a)</w:t>
      </w:r>
      <w:r w:rsidR="00B2035A">
        <w:rPr>
          <w:rFonts w:ascii="Times New Roman" w:hAnsi="Times New Roman" w:cs="Times New Roman"/>
          <w:sz w:val="24"/>
          <w:szCs w:val="24"/>
          <w:lang w:val="en-GB"/>
        </w:rPr>
        <w:t xml:space="preserve">, </w:t>
      </w:r>
      <w:r w:rsidR="00E7300A">
        <w:rPr>
          <w:rFonts w:ascii="Times New Roman" w:hAnsi="Times New Roman" w:cs="Times New Roman"/>
          <w:sz w:val="24"/>
          <w:szCs w:val="24"/>
          <w:lang w:val="en-GB"/>
        </w:rPr>
        <w:t>it</w:t>
      </w:r>
      <w:r>
        <w:rPr>
          <w:rFonts w:ascii="Times New Roman" w:hAnsi="Times New Roman" w:cs="Times New Roman"/>
          <w:sz w:val="24"/>
          <w:szCs w:val="24"/>
        </w:rPr>
        <w:t xml:space="preserve"> is, therefore, essential to explore the TVET teachers' pedagogical practices to understand how such practices can facilitate. </w:t>
      </w:r>
      <w:r>
        <w:rPr>
          <w:rFonts w:ascii="Times New Roman" w:hAnsi="Times New Roman" w:cs="Times New Roman"/>
          <w:color w:val="000000"/>
          <w:sz w:val="24"/>
          <w:szCs w:val="20"/>
        </w:rPr>
        <w:t>Specifically, this study addresses the following research questions:</w:t>
      </w:r>
    </w:p>
    <w:p w14:paraId="29107598" w14:textId="77777777" w:rsidR="00CA65A7" w:rsidRDefault="00CA65A7" w:rsidP="00CA65A7">
      <w:pPr>
        <w:spacing w:after="0" w:line="240" w:lineRule="auto"/>
        <w:jc w:val="both"/>
        <w:rPr>
          <w:rFonts w:ascii="Times New Roman" w:hAnsi="Times New Roman" w:cs="Times New Roman"/>
          <w:color w:val="000000"/>
          <w:sz w:val="24"/>
          <w:szCs w:val="20"/>
        </w:rPr>
      </w:pPr>
    </w:p>
    <w:p w14:paraId="777C0894" w14:textId="3A55BFEC" w:rsidR="00CA65A7" w:rsidRDefault="003A02D1" w:rsidP="00CA65A7">
      <w:pPr>
        <w:pStyle w:val="ListParagraph"/>
        <w:numPr>
          <w:ilvl w:val="0"/>
          <w:numId w:val="1"/>
        </w:numPr>
        <w:spacing w:after="0" w:line="240" w:lineRule="auto"/>
        <w:jc w:val="both"/>
        <w:rPr>
          <w:rFonts w:ascii="Times New Roman" w:hAnsi="Times New Roman" w:cs="Times New Roman"/>
          <w:color w:val="000000"/>
          <w:sz w:val="24"/>
          <w:szCs w:val="20"/>
        </w:rPr>
      </w:pPr>
      <w:r>
        <w:rPr>
          <w:rFonts w:ascii="Times New Roman" w:hAnsi="Times New Roman" w:cs="Times New Roman"/>
          <w:color w:val="000000"/>
          <w:sz w:val="24"/>
          <w:szCs w:val="20"/>
        </w:rPr>
        <w:t xml:space="preserve">What pedagogical practices can TVET teachers adopt for </w:t>
      </w:r>
      <w:r w:rsidR="00B2035A">
        <w:rPr>
          <w:rFonts w:ascii="Times New Roman" w:hAnsi="Times New Roman" w:cs="Times New Roman"/>
          <w:color w:val="000000"/>
          <w:sz w:val="24"/>
          <w:szCs w:val="20"/>
        </w:rPr>
        <w:t>quality learning</w:t>
      </w:r>
      <w:r>
        <w:rPr>
          <w:rFonts w:ascii="Times New Roman" w:hAnsi="Times New Roman" w:cs="Times New Roman"/>
          <w:color w:val="000000"/>
          <w:sz w:val="24"/>
          <w:szCs w:val="20"/>
        </w:rPr>
        <w:t>?</w:t>
      </w:r>
    </w:p>
    <w:p w14:paraId="6C621717" w14:textId="06B09FF9" w:rsidR="00CA65A7" w:rsidRDefault="003A02D1" w:rsidP="00CA65A7">
      <w:pPr>
        <w:pStyle w:val="ListParagraph"/>
        <w:numPr>
          <w:ilvl w:val="0"/>
          <w:numId w:val="1"/>
        </w:numPr>
        <w:spacing w:after="0" w:line="240" w:lineRule="auto"/>
        <w:jc w:val="both"/>
        <w:rPr>
          <w:rFonts w:ascii="Times New Roman" w:hAnsi="Times New Roman" w:cs="Times New Roman"/>
          <w:color w:val="000000"/>
          <w:sz w:val="24"/>
          <w:szCs w:val="20"/>
        </w:rPr>
      </w:pPr>
      <w:r w:rsidRPr="00972C07">
        <w:rPr>
          <w:rFonts w:ascii="Times New Roman" w:hAnsi="Times New Roman" w:cs="Times New Roman"/>
          <w:color w:val="000000"/>
          <w:sz w:val="24"/>
          <w:szCs w:val="20"/>
        </w:rPr>
        <w:t xml:space="preserve">How can TVET teachers plan their pedagogies focusing on </w:t>
      </w:r>
      <w:r w:rsidR="008905EE">
        <w:rPr>
          <w:rFonts w:ascii="Times New Roman" w:hAnsi="Times New Roman" w:cs="Times New Roman"/>
          <w:color w:val="000000"/>
          <w:sz w:val="24"/>
          <w:szCs w:val="20"/>
        </w:rPr>
        <w:t xml:space="preserve">innovative pedagogical practices </w:t>
      </w:r>
      <w:r w:rsidRPr="00972C07">
        <w:rPr>
          <w:rFonts w:ascii="Times New Roman" w:hAnsi="Times New Roman" w:cs="Times New Roman"/>
          <w:color w:val="000000"/>
          <w:sz w:val="24"/>
          <w:szCs w:val="20"/>
        </w:rPr>
        <w:t xml:space="preserve">for </w:t>
      </w:r>
      <w:r w:rsidR="001314EF" w:rsidRPr="00972C07">
        <w:rPr>
          <w:rFonts w:ascii="Times New Roman" w:hAnsi="Times New Roman" w:cs="Times New Roman"/>
          <w:color w:val="000000"/>
          <w:sz w:val="24"/>
          <w:szCs w:val="20"/>
        </w:rPr>
        <w:t>quality learning</w:t>
      </w:r>
      <w:r>
        <w:rPr>
          <w:rFonts w:ascii="Times New Roman" w:hAnsi="Times New Roman" w:cs="Times New Roman"/>
          <w:sz w:val="24"/>
          <w:szCs w:val="24"/>
        </w:rPr>
        <w:t xml:space="preserve">? </w:t>
      </w:r>
    </w:p>
    <w:p w14:paraId="3A69E6F5" w14:textId="77777777" w:rsidR="00CA65A7" w:rsidRDefault="00CA65A7" w:rsidP="00E362E4">
      <w:pPr>
        <w:spacing w:after="0" w:line="240" w:lineRule="auto"/>
        <w:ind w:firstLine="720"/>
        <w:jc w:val="both"/>
        <w:rPr>
          <w:rFonts w:ascii="Times New Roman" w:hAnsi="Times New Roman" w:cs="Times New Roman"/>
          <w:sz w:val="24"/>
          <w:szCs w:val="24"/>
        </w:rPr>
      </w:pPr>
    </w:p>
    <w:p w14:paraId="7955BCF5" w14:textId="39FC8233" w:rsidR="00D73BA9" w:rsidRDefault="00D73BA9" w:rsidP="00D73BA9">
      <w:pPr>
        <w:spacing w:after="0" w:line="240" w:lineRule="auto"/>
        <w:jc w:val="both"/>
        <w:rPr>
          <w:rFonts w:ascii="Times New Roman" w:hAnsi="Times New Roman" w:cs="Times New Roman"/>
          <w:sz w:val="24"/>
          <w:szCs w:val="24"/>
        </w:rPr>
      </w:pPr>
    </w:p>
    <w:p w14:paraId="6C93EA4B" w14:textId="77777777" w:rsidR="001D4861" w:rsidRPr="005D140F" w:rsidRDefault="003A02D1" w:rsidP="001D4861">
      <w:pPr>
        <w:spacing w:after="0"/>
        <w:rPr>
          <w:rFonts w:ascii="Times New Roman" w:hAnsi="Times New Roman" w:cs="Times New Roman"/>
          <w:b/>
          <w:sz w:val="24"/>
          <w:szCs w:val="24"/>
          <w:lang w:val="en-GB"/>
        </w:rPr>
      </w:pPr>
      <w:r w:rsidRPr="005D140F">
        <w:rPr>
          <w:rFonts w:ascii="Times New Roman" w:hAnsi="Times New Roman" w:cs="Times New Roman"/>
          <w:b/>
          <w:sz w:val="24"/>
          <w:szCs w:val="24"/>
          <w:lang w:val="en-GB"/>
        </w:rPr>
        <w:t>Methodology</w:t>
      </w:r>
    </w:p>
    <w:p w14:paraId="0190338A" w14:textId="4BC2FAB8" w:rsidR="001D4861" w:rsidRPr="00B23352" w:rsidRDefault="003A02D1" w:rsidP="005A15AD">
      <w:pPr>
        <w:autoSpaceDE w:val="0"/>
        <w:autoSpaceDN w:val="0"/>
        <w:adjustRightInd w:val="0"/>
        <w:spacing w:after="0" w:line="240" w:lineRule="auto"/>
        <w:ind w:firstLine="720"/>
        <w:jc w:val="both"/>
        <w:rPr>
          <w:rFonts w:ascii="Times New Roman" w:hAnsi="Times New Roman" w:cs="Times New Roman"/>
          <w:sz w:val="24"/>
          <w:szCs w:val="24"/>
          <w:lang w:val="en-GB"/>
        </w:rPr>
      </w:pPr>
      <w:r w:rsidRPr="00852F19">
        <w:rPr>
          <w:rFonts w:ascii="Times New Roman" w:hAnsi="Times New Roman" w:cs="Times New Roman"/>
          <w:sz w:val="24"/>
          <w:szCs w:val="24"/>
          <w:lang w:val="en-GB"/>
        </w:rPr>
        <w:t>This study adopt</w:t>
      </w:r>
      <w:r>
        <w:rPr>
          <w:rFonts w:ascii="Times New Roman" w:hAnsi="Times New Roman" w:cs="Times New Roman"/>
          <w:sz w:val="24"/>
          <w:szCs w:val="24"/>
          <w:lang w:val="en-GB"/>
        </w:rPr>
        <w:t>s</w:t>
      </w:r>
      <w:r w:rsidRPr="00852F19">
        <w:rPr>
          <w:rFonts w:ascii="Times New Roman" w:hAnsi="Times New Roman" w:cs="Times New Roman"/>
          <w:sz w:val="24"/>
          <w:szCs w:val="24"/>
          <w:lang w:val="en-GB"/>
        </w:rPr>
        <w:t xml:space="preserve"> ethnographic case study approach (</w:t>
      </w:r>
      <w:proofErr w:type="spellStart"/>
      <w:proofErr w:type="gramStart"/>
      <w:r w:rsidRPr="00852F19">
        <w:rPr>
          <w:rFonts w:ascii="Times New Roman" w:hAnsi="Times New Roman" w:cs="Times New Roman"/>
          <w:sz w:val="24"/>
          <w:szCs w:val="24"/>
          <w:lang w:val="en-GB"/>
        </w:rPr>
        <w:t>e,g</w:t>
      </w:r>
      <w:proofErr w:type="spellEnd"/>
      <w:proofErr w:type="gramEnd"/>
      <w:r w:rsidRPr="00852F19">
        <w:rPr>
          <w:rFonts w:ascii="Times New Roman" w:hAnsi="Times New Roman" w:cs="Times New Roman"/>
          <w:sz w:val="24"/>
          <w:szCs w:val="24"/>
          <w:lang w:val="en-GB"/>
        </w:rPr>
        <w:t xml:space="preserve">, </w:t>
      </w:r>
      <w:proofErr w:type="spellStart"/>
      <w:r w:rsidRPr="00852F19">
        <w:rPr>
          <w:rFonts w:ascii="Times New Roman" w:hAnsi="Times New Roman" w:cs="Times New Roman"/>
          <w:sz w:val="24"/>
          <w:szCs w:val="24"/>
          <w:lang w:val="en-GB"/>
        </w:rPr>
        <w:t>Fusch</w:t>
      </w:r>
      <w:proofErr w:type="spellEnd"/>
      <w:r w:rsidRPr="00852F19">
        <w:rPr>
          <w:rFonts w:ascii="Times New Roman" w:hAnsi="Times New Roman" w:cs="Times New Roman"/>
          <w:sz w:val="24"/>
          <w:szCs w:val="24"/>
          <w:lang w:val="en-GB"/>
        </w:rPr>
        <w:t xml:space="preserve">, </w:t>
      </w:r>
      <w:proofErr w:type="spellStart"/>
      <w:r w:rsidRPr="00852F19">
        <w:rPr>
          <w:rFonts w:ascii="Times New Roman" w:hAnsi="Times New Roman" w:cs="Times New Roman"/>
          <w:sz w:val="24"/>
          <w:szCs w:val="24"/>
          <w:lang w:val="en-GB"/>
        </w:rPr>
        <w:t>Fusch</w:t>
      </w:r>
      <w:proofErr w:type="spellEnd"/>
      <w:r w:rsidRPr="00852F19">
        <w:rPr>
          <w:rFonts w:ascii="Times New Roman" w:hAnsi="Times New Roman" w:cs="Times New Roman"/>
          <w:sz w:val="24"/>
          <w:szCs w:val="24"/>
          <w:lang w:val="en-GB"/>
        </w:rPr>
        <w:t xml:space="preserve"> </w:t>
      </w:r>
      <w:r>
        <w:rPr>
          <w:rFonts w:ascii="Times New Roman" w:hAnsi="Times New Roman" w:cs="Times New Roman"/>
          <w:sz w:val="24"/>
          <w:szCs w:val="24"/>
          <w:lang w:val="en-GB"/>
        </w:rPr>
        <w:t>and Ness</w:t>
      </w:r>
      <w:r w:rsidRPr="00852F19">
        <w:rPr>
          <w:rFonts w:ascii="Times New Roman" w:hAnsi="Times New Roman" w:cs="Times New Roman"/>
          <w:sz w:val="24"/>
          <w:szCs w:val="24"/>
          <w:lang w:val="en-GB"/>
        </w:rPr>
        <w:t xml:space="preserve"> 2017; </w:t>
      </w:r>
      <w:r w:rsidRPr="001C60F6">
        <w:rPr>
          <w:rFonts w:ascii="Times New Roman" w:hAnsi="Times New Roman" w:cs="Times New Roman"/>
          <w:bCs/>
          <w:sz w:val="24"/>
          <w:szCs w:val="24"/>
        </w:rPr>
        <w:t>Hughes</w:t>
      </w:r>
      <w:r>
        <w:rPr>
          <w:rFonts w:ascii="Times New Roman" w:hAnsi="Times New Roman" w:cs="Times New Roman"/>
          <w:sz w:val="24"/>
          <w:szCs w:val="24"/>
          <w:lang w:val="en-GB"/>
        </w:rPr>
        <w:t xml:space="preserve"> et al.</w:t>
      </w:r>
      <w:r w:rsidR="0013256F">
        <w:rPr>
          <w:rFonts w:ascii="Times New Roman" w:hAnsi="Times New Roman" w:cs="Times New Roman"/>
          <w:sz w:val="24"/>
          <w:szCs w:val="24"/>
          <w:lang w:val="en-GB"/>
        </w:rPr>
        <w:t xml:space="preserve"> </w:t>
      </w:r>
      <w:r>
        <w:rPr>
          <w:rFonts w:ascii="Times New Roman" w:hAnsi="Times New Roman" w:cs="Times New Roman"/>
          <w:sz w:val="24"/>
          <w:szCs w:val="24"/>
          <w:lang w:val="en-GB"/>
        </w:rPr>
        <w:t>2017; Reeves</w:t>
      </w:r>
      <w:r w:rsidR="00751A1E">
        <w:rPr>
          <w:rFonts w:ascii="Times New Roman" w:hAnsi="Times New Roman" w:cs="Times New Roman"/>
          <w:sz w:val="24"/>
          <w:szCs w:val="24"/>
          <w:lang w:val="en-GB"/>
        </w:rPr>
        <w:t xml:space="preserve"> et al.</w:t>
      </w:r>
      <w:r>
        <w:rPr>
          <w:rFonts w:ascii="Times New Roman" w:hAnsi="Times New Roman" w:cs="Times New Roman"/>
          <w:sz w:val="24"/>
          <w:szCs w:val="24"/>
          <w:lang w:val="en-GB"/>
        </w:rPr>
        <w:t xml:space="preserve"> 2013), which</w:t>
      </w:r>
      <w:r w:rsidRPr="00852F19">
        <w:rPr>
          <w:rFonts w:ascii="Times New Roman" w:hAnsi="Times New Roman" w:cs="Times New Roman"/>
          <w:sz w:val="24"/>
          <w:szCs w:val="24"/>
          <w:lang w:val="en-GB"/>
        </w:rPr>
        <w:t xml:space="preserve"> enable</w:t>
      </w:r>
      <w:r>
        <w:rPr>
          <w:rFonts w:ascii="Times New Roman" w:hAnsi="Times New Roman" w:cs="Times New Roman"/>
          <w:sz w:val="24"/>
          <w:szCs w:val="24"/>
          <w:lang w:val="en-GB"/>
        </w:rPr>
        <w:t>s</w:t>
      </w:r>
      <w:r w:rsidRPr="00852F19">
        <w:rPr>
          <w:rFonts w:ascii="Times New Roman" w:hAnsi="Times New Roman" w:cs="Times New Roman"/>
          <w:sz w:val="24"/>
          <w:szCs w:val="24"/>
          <w:lang w:val="en-GB"/>
        </w:rPr>
        <w:t xml:space="preserve"> interpret</w:t>
      </w:r>
      <w:r>
        <w:rPr>
          <w:rFonts w:ascii="Times New Roman" w:hAnsi="Times New Roman" w:cs="Times New Roman"/>
          <w:sz w:val="24"/>
          <w:szCs w:val="24"/>
          <w:lang w:val="en-GB"/>
        </w:rPr>
        <w:t xml:space="preserve">ation of a </w:t>
      </w:r>
      <w:r w:rsidRPr="00852F19">
        <w:rPr>
          <w:rFonts w:ascii="Times New Roman" w:hAnsi="Times New Roman" w:cs="Times New Roman"/>
          <w:sz w:val="24"/>
          <w:szCs w:val="24"/>
          <w:lang w:val="en-GB"/>
        </w:rPr>
        <w:t xml:space="preserve">real </w:t>
      </w:r>
      <w:r>
        <w:rPr>
          <w:rFonts w:ascii="Times New Roman" w:hAnsi="Times New Roman" w:cs="Times New Roman"/>
          <w:sz w:val="24"/>
          <w:szCs w:val="24"/>
          <w:lang w:val="en-GB"/>
        </w:rPr>
        <w:t xml:space="preserve">situation </w:t>
      </w:r>
      <w:r w:rsidRPr="00852F19">
        <w:rPr>
          <w:rFonts w:ascii="Times New Roman" w:hAnsi="Times New Roman" w:cs="Times New Roman"/>
          <w:sz w:val="24"/>
          <w:szCs w:val="24"/>
          <w:lang w:val="en-GB"/>
        </w:rPr>
        <w:t>from the perspective of informers in the study (</w:t>
      </w:r>
      <w:proofErr w:type="spellStart"/>
      <w:r w:rsidRPr="00852F19">
        <w:rPr>
          <w:rFonts w:ascii="Times New Roman" w:hAnsi="Times New Roman" w:cs="Times New Roman"/>
          <w:sz w:val="24"/>
          <w:szCs w:val="24"/>
          <w:lang w:val="en-GB"/>
        </w:rPr>
        <w:t>Dowlatshahi</w:t>
      </w:r>
      <w:proofErr w:type="spellEnd"/>
      <w:r w:rsidRPr="00852F19">
        <w:rPr>
          <w:rFonts w:ascii="Times New Roman" w:hAnsi="Times New Roman" w:cs="Times New Roman"/>
          <w:sz w:val="24"/>
          <w:szCs w:val="24"/>
          <w:lang w:val="en-GB"/>
        </w:rPr>
        <w:t xml:space="preserve"> 2010). </w:t>
      </w:r>
      <w:r>
        <w:rPr>
          <w:rFonts w:ascii="Times New Roman" w:hAnsi="Times New Roman" w:cs="Times New Roman"/>
          <w:sz w:val="24"/>
          <w:szCs w:val="24"/>
          <w:lang w:val="en-GB"/>
        </w:rPr>
        <w:t>We adopted</w:t>
      </w:r>
      <w:r w:rsidRPr="00852F19">
        <w:rPr>
          <w:rFonts w:ascii="Times New Roman" w:hAnsi="Times New Roman" w:cs="Times New Roman"/>
          <w:sz w:val="24"/>
          <w:szCs w:val="24"/>
          <w:lang w:val="en-GB"/>
        </w:rPr>
        <w:t xml:space="preserve"> ethnographic case st</w:t>
      </w:r>
      <w:r w:rsidRPr="00852F19">
        <w:rPr>
          <w:rFonts w:ascii="Times New Roman" w:hAnsi="Times New Roman" w:cs="Times New Roman"/>
          <w:sz w:val="24"/>
          <w:szCs w:val="24"/>
          <w:lang w:val="en-GB"/>
        </w:rPr>
        <w:t>udy approach on the notion that it enable</w:t>
      </w:r>
      <w:r>
        <w:rPr>
          <w:rFonts w:ascii="Times New Roman" w:hAnsi="Times New Roman" w:cs="Times New Roman"/>
          <w:sz w:val="24"/>
          <w:szCs w:val="24"/>
          <w:lang w:val="en-GB"/>
        </w:rPr>
        <w:t>s</w:t>
      </w:r>
      <w:r w:rsidRPr="00852F1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clearer </w:t>
      </w:r>
      <w:r w:rsidRPr="00852F19">
        <w:rPr>
          <w:rFonts w:ascii="Times New Roman" w:hAnsi="Times New Roman" w:cs="Times New Roman"/>
          <w:sz w:val="24"/>
          <w:szCs w:val="24"/>
          <w:lang w:val="en-GB"/>
        </w:rPr>
        <w:t>interpretation of information gathered during the case stud</w:t>
      </w:r>
      <w:r w:rsidR="006F5DB4">
        <w:rPr>
          <w:rFonts w:ascii="Times New Roman" w:hAnsi="Times New Roman" w:cs="Times New Roman"/>
          <w:sz w:val="24"/>
          <w:szCs w:val="24"/>
          <w:lang w:val="en-GB"/>
        </w:rPr>
        <w:t>y</w:t>
      </w:r>
      <w:r>
        <w:rPr>
          <w:rFonts w:ascii="Times New Roman" w:hAnsi="Times New Roman" w:cs="Times New Roman"/>
          <w:sz w:val="24"/>
          <w:szCs w:val="24"/>
          <w:lang w:val="en-GB"/>
        </w:rPr>
        <w:t xml:space="preserve"> (</w:t>
      </w:r>
      <w:r w:rsidR="00CC5EE7">
        <w:rPr>
          <w:rFonts w:ascii="Times New Roman" w:hAnsi="Times New Roman" w:cs="Times New Roman"/>
          <w:sz w:val="24"/>
          <w:szCs w:val="24"/>
          <w:lang w:val="en-GB"/>
        </w:rPr>
        <w:t xml:space="preserve">i.e., </w:t>
      </w:r>
      <w:r w:rsidRPr="00852F19">
        <w:rPr>
          <w:rFonts w:ascii="Times New Roman" w:hAnsi="Times New Roman" w:cs="Times New Roman"/>
          <w:sz w:val="24"/>
          <w:szCs w:val="24"/>
          <w:lang w:val="en-GB"/>
        </w:rPr>
        <w:t xml:space="preserve">direct observation of how TVET teachers </w:t>
      </w:r>
      <w:r w:rsidR="00906F70">
        <w:rPr>
          <w:rFonts w:ascii="Times New Roman" w:hAnsi="Times New Roman" w:cs="Times New Roman"/>
          <w:sz w:val="24"/>
          <w:szCs w:val="24"/>
          <w:lang w:val="en-GB"/>
        </w:rPr>
        <w:t xml:space="preserve">apply various </w:t>
      </w:r>
      <w:r>
        <w:rPr>
          <w:rFonts w:ascii="Times New Roman" w:hAnsi="Times New Roman" w:cs="Times New Roman"/>
          <w:sz w:val="24"/>
          <w:szCs w:val="24"/>
          <w:lang w:val="en-GB"/>
        </w:rPr>
        <w:t xml:space="preserve">pedagogical practices </w:t>
      </w:r>
      <w:r w:rsidR="0021710E">
        <w:rPr>
          <w:rFonts w:ascii="Times New Roman" w:hAnsi="Times New Roman" w:cs="Times New Roman"/>
          <w:sz w:val="24"/>
          <w:szCs w:val="24"/>
          <w:lang w:val="en-GB"/>
        </w:rPr>
        <w:t>to</w:t>
      </w:r>
      <w:r>
        <w:rPr>
          <w:rFonts w:ascii="Times New Roman" w:hAnsi="Times New Roman" w:cs="Times New Roman"/>
          <w:sz w:val="24"/>
          <w:szCs w:val="24"/>
          <w:lang w:val="en-GB"/>
        </w:rPr>
        <w:t xml:space="preserve"> </w:t>
      </w:r>
      <w:r>
        <w:rPr>
          <w:rFonts w:ascii="Times New Roman" w:hAnsi="Times New Roman" w:cs="Times New Roman"/>
          <w:sz w:val="24"/>
          <w:szCs w:val="24"/>
        </w:rPr>
        <w:t>facilitate</w:t>
      </w:r>
      <w:r>
        <w:rPr>
          <w:rFonts w:ascii="Times New Roman" w:hAnsi="Times New Roman" w:cs="Times New Roman"/>
          <w:sz w:val="24"/>
          <w:szCs w:val="24"/>
          <w:lang w:val="en-GB"/>
        </w:rPr>
        <w:t xml:space="preserve"> student learning)</w:t>
      </w:r>
      <w:r w:rsidRPr="00852F19">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FD2478">
        <w:rPr>
          <w:rFonts w:ascii="Times New Roman" w:hAnsi="Times New Roman" w:cs="Times New Roman"/>
          <w:color w:val="000000"/>
          <w:sz w:val="24"/>
          <w:szCs w:val="24"/>
          <w:lang w:val="en-GB"/>
        </w:rPr>
        <w:t xml:space="preserve">However, we </w:t>
      </w:r>
      <w:r w:rsidRPr="00852F19">
        <w:rPr>
          <w:rFonts w:ascii="Times New Roman" w:eastAsia="TimesNewRomanPSMT" w:hAnsi="Times New Roman" w:cs="Times New Roman"/>
          <w:sz w:val="24"/>
          <w:szCs w:val="20"/>
          <w:lang w:val="en-GB"/>
        </w:rPr>
        <w:t xml:space="preserve">employed a three-tiered ethnographic case study approach: first, purposive research </w:t>
      </w:r>
      <w:r>
        <w:rPr>
          <w:rFonts w:ascii="Times New Roman" w:eastAsia="TimesNewRomanPSMT" w:hAnsi="Times New Roman" w:cs="Times New Roman"/>
          <w:sz w:val="24"/>
          <w:szCs w:val="20"/>
          <w:lang w:val="en-GB"/>
        </w:rPr>
        <w:t>(</w:t>
      </w:r>
      <w:r w:rsidRPr="00BB4287">
        <w:rPr>
          <w:rFonts w:ascii="Times New Roman" w:hAnsi="Times New Roman" w:cs="Times New Roman"/>
          <w:sz w:val="24"/>
          <w:szCs w:val="24"/>
        </w:rPr>
        <w:t xml:space="preserve">Denzin </w:t>
      </w:r>
      <w:r>
        <w:rPr>
          <w:rFonts w:ascii="Times New Roman" w:hAnsi="Times New Roman" w:cs="Times New Roman"/>
          <w:sz w:val="24"/>
          <w:szCs w:val="24"/>
        </w:rPr>
        <w:t>and</w:t>
      </w:r>
      <w:r w:rsidRPr="00BB4287">
        <w:rPr>
          <w:rFonts w:ascii="Times New Roman" w:hAnsi="Times New Roman" w:cs="Times New Roman"/>
          <w:sz w:val="24"/>
          <w:szCs w:val="24"/>
        </w:rPr>
        <w:t xml:space="preserve"> Lincoln 2005</w:t>
      </w:r>
      <w:r>
        <w:rPr>
          <w:rFonts w:ascii="Times New Roman" w:hAnsi="Times New Roman" w:cs="Times New Roman"/>
          <w:sz w:val="24"/>
          <w:szCs w:val="24"/>
        </w:rPr>
        <w:t xml:space="preserve">) </w:t>
      </w:r>
      <w:r w:rsidRPr="00852F19">
        <w:rPr>
          <w:rFonts w:ascii="Times New Roman" w:eastAsia="TimesNewRomanPSMT" w:hAnsi="Times New Roman" w:cs="Times New Roman"/>
          <w:sz w:val="24"/>
          <w:szCs w:val="20"/>
          <w:lang w:val="en-GB"/>
        </w:rPr>
        <w:t xml:space="preserve">was adopted for </w:t>
      </w:r>
      <w:r w:rsidR="006F5DB4">
        <w:rPr>
          <w:rFonts w:ascii="Times New Roman" w:eastAsia="TimesNewRomanPSMT" w:hAnsi="Times New Roman" w:cs="Times New Roman"/>
          <w:sz w:val="24"/>
          <w:szCs w:val="20"/>
          <w:lang w:val="en-GB"/>
        </w:rPr>
        <w:t xml:space="preserve">the </w:t>
      </w:r>
      <w:r w:rsidRPr="00852F19">
        <w:rPr>
          <w:rFonts w:ascii="Times New Roman" w:eastAsia="TimesNewRomanPSMT" w:hAnsi="Times New Roman" w:cs="Times New Roman"/>
          <w:sz w:val="24"/>
          <w:szCs w:val="20"/>
          <w:lang w:val="en-GB"/>
        </w:rPr>
        <w:t>case study selection process. To be selected, the TVET teacher</w:t>
      </w:r>
      <w:r>
        <w:rPr>
          <w:rFonts w:ascii="Times New Roman" w:eastAsia="TimesNewRomanPSMT" w:hAnsi="Times New Roman" w:cs="Times New Roman"/>
          <w:sz w:val="24"/>
          <w:szCs w:val="20"/>
          <w:lang w:val="en-GB"/>
        </w:rPr>
        <w:t>s</w:t>
      </w:r>
      <w:r w:rsidRPr="00852F19">
        <w:rPr>
          <w:rFonts w:ascii="Times New Roman" w:eastAsia="TimesNewRomanPSMT" w:hAnsi="Times New Roman" w:cs="Times New Roman"/>
          <w:sz w:val="24"/>
          <w:szCs w:val="20"/>
          <w:lang w:val="en-GB"/>
        </w:rPr>
        <w:t xml:space="preserve"> </w:t>
      </w:r>
      <w:r>
        <w:rPr>
          <w:rFonts w:ascii="Times New Roman" w:eastAsia="TimesNewRomanPSMT" w:hAnsi="Times New Roman" w:cs="Times New Roman"/>
          <w:sz w:val="24"/>
          <w:szCs w:val="20"/>
          <w:lang w:val="en-GB"/>
        </w:rPr>
        <w:t xml:space="preserve">agreed to participate in the study and they </w:t>
      </w:r>
      <w:r w:rsidRPr="00852F19">
        <w:rPr>
          <w:rFonts w:ascii="Times New Roman" w:eastAsia="TimesNewRomanPSMT" w:hAnsi="Times New Roman" w:cs="Times New Roman"/>
          <w:sz w:val="24"/>
          <w:szCs w:val="20"/>
          <w:lang w:val="en-GB"/>
        </w:rPr>
        <w:t>met the requiremen</w:t>
      </w:r>
      <w:r w:rsidRPr="00852F19">
        <w:rPr>
          <w:rFonts w:ascii="Times New Roman" w:eastAsia="TimesNewRomanPSMT" w:hAnsi="Times New Roman" w:cs="Times New Roman"/>
          <w:sz w:val="24"/>
          <w:szCs w:val="20"/>
          <w:lang w:val="en-GB"/>
        </w:rPr>
        <w:t xml:space="preserve">t (at least 10 years of </w:t>
      </w:r>
      <w:r>
        <w:rPr>
          <w:rFonts w:ascii="Times New Roman" w:eastAsia="TimesNewRomanPSMT" w:hAnsi="Times New Roman" w:cs="Times New Roman"/>
          <w:sz w:val="24"/>
          <w:szCs w:val="20"/>
          <w:lang w:val="en-GB"/>
        </w:rPr>
        <w:t>teaching experience in the higher education TVET department</w:t>
      </w:r>
      <w:r w:rsidRPr="00852F19">
        <w:rPr>
          <w:rFonts w:ascii="Times New Roman" w:eastAsia="TimesNewRomanPSMT" w:hAnsi="Times New Roman" w:cs="Times New Roman"/>
          <w:sz w:val="24"/>
          <w:szCs w:val="20"/>
          <w:lang w:val="en-GB"/>
        </w:rPr>
        <w:t xml:space="preserve">). Second, observational fieldwork involving the research team spending </w:t>
      </w:r>
      <w:r>
        <w:rPr>
          <w:rFonts w:ascii="Times New Roman" w:eastAsia="TimesNewRomanPSMT" w:hAnsi="Times New Roman" w:cs="Times New Roman"/>
          <w:sz w:val="24"/>
          <w:szCs w:val="20"/>
          <w:lang w:val="en-GB"/>
        </w:rPr>
        <w:t>53 days in the classrooms and</w:t>
      </w:r>
      <w:r w:rsidRPr="00852F19">
        <w:rPr>
          <w:rFonts w:ascii="Times New Roman" w:eastAsia="TimesNewRomanPSMT" w:hAnsi="Times New Roman" w:cs="Times New Roman"/>
          <w:sz w:val="24"/>
          <w:szCs w:val="20"/>
          <w:lang w:val="en-GB"/>
        </w:rPr>
        <w:t xml:space="preserve"> workshops alongside the TVET teachers</w:t>
      </w:r>
      <w:r>
        <w:rPr>
          <w:rFonts w:ascii="Times New Roman" w:eastAsia="TimesNewRomanPSMT" w:hAnsi="Times New Roman" w:cs="Times New Roman"/>
          <w:sz w:val="24"/>
          <w:szCs w:val="20"/>
          <w:lang w:val="en-GB"/>
        </w:rPr>
        <w:t xml:space="preserve"> and learners</w:t>
      </w:r>
      <w:r w:rsidRPr="00852F19">
        <w:rPr>
          <w:rFonts w:ascii="Times New Roman" w:eastAsia="TimesNewRomanPSMT" w:hAnsi="Times New Roman" w:cs="Times New Roman"/>
          <w:sz w:val="24"/>
          <w:szCs w:val="20"/>
          <w:lang w:val="en-GB"/>
        </w:rPr>
        <w:t xml:space="preserve">, taking a full part </w:t>
      </w:r>
      <w:r w:rsidRPr="00852F19">
        <w:rPr>
          <w:rFonts w:ascii="Times New Roman" w:eastAsia="TimesNewRomanPSMT" w:hAnsi="Times New Roman" w:cs="Times New Roman"/>
          <w:sz w:val="24"/>
          <w:szCs w:val="20"/>
          <w:lang w:val="en-GB"/>
        </w:rPr>
        <w:t xml:space="preserve">in the teaching activities. </w:t>
      </w:r>
      <w:r w:rsidRPr="00852F19">
        <w:rPr>
          <w:rFonts w:ascii="Times New Roman" w:eastAsia="TimesNewRomanPSMT" w:hAnsi="Times New Roman" w:cs="Times New Roman"/>
          <w:sz w:val="24"/>
          <w:szCs w:val="24"/>
          <w:lang w:val="en-GB"/>
        </w:rPr>
        <w:t xml:space="preserve">Third, semi-structured interviews with </w:t>
      </w:r>
      <w:r>
        <w:rPr>
          <w:rFonts w:ascii="Times New Roman" w:eastAsia="TimesNewRomanPSMT" w:hAnsi="Times New Roman" w:cs="Times New Roman"/>
          <w:sz w:val="24"/>
          <w:szCs w:val="24"/>
          <w:lang w:val="en-GB"/>
        </w:rPr>
        <w:t xml:space="preserve">a selected number of TVET teachers from </w:t>
      </w:r>
      <w:r w:rsidRPr="00852F19">
        <w:rPr>
          <w:rFonts w:ascii="Times New Roman" w:eastAsia="TimesNewRomanPSMT" w:hAnsi="Times New Roman" w:cs="Times New Roman"/>
          <w:sz w:val="24"/>
          <w:szCs w:val="24"/>
          <w:lang w:val="en-GB"/>
        </w:rPr>
        <w:t>the</w:t>
      </w:r>
      <w:r>
        <w:rPr>
          <w:rFonts w:ascii="Times New Roman" w:eastAsia="TimesNewRomanPSMT" w:hAnsi="Times New Roman" w:cs="Times New Roman"/>
          <w:sz w:val="24"/>
          <w:szCs w:val="24"/>
          <w:lang w:val="en-GB"/>
        </w:rPr>
        <w:t xml:space="preserve"> same sample of</w:t>
      </w:r>
      <w:r w:rsidRPr="00852F19">
        <w:rPr>
          <w:rFonts w:ascii="Times New Roman" w:eastAsia="TimesNewRomanPSMT" w:hAnsi="Times New Roman" w:cs="Times New Roman"/>
          <w:sz w:val="24"/>
          <w:szCs w:val="24"/>
          <w:lang w:val="en-GB"/>
        </w:rPr>
        <w:t xml:space="preserve"> TVET teachers </w:t>
      </w:r>
      <w:r>
        <w:rPr>
          <w:rFonts w:ascii="Times New Roman" w:eastAsia="TimesNewRomanPSMT" w:hAnsi="Times New Roman" w:cs="Times New Roman"/>
          <w:sz w:val="24"/>
          <w:szCs w:val="24"/>
          <w:lang w:val="en-GB"/>
        </w:rPr>
        <w:t xml:space="preserve">in the current study </w:t>
      </w:r>
      <w:r w:rsidRPr="00852F19">
        <w:rPr>
          <w:rFonts w:ascii="Times New Roman" w:eastAsia="TimesNewRomanPSMT" w:hAnsi="Times New Roman" w:cs="Times New Roman"/>
          <w:sz w:val="24"/>
          <w:szCs w:val="24"/>
          <w:lang w:val="en-GB"/>
        </w:rPr>
        <w:t xml:space="preserve">were conducted to substantiate information collected through the observational fieldwork (field notes) (e.g., </w:t>
      </w:r>
      <w:proofErr w:type="spellStart"/>
      <w:r w:rsidRPr="00852F19">
        <w:rPr>
          <w:rFonts w:ascii="Times New Roman" w:hAnsi="Times New Roman" w:cs="Times New Roman"/>
          <w:sz w:val="24"/>
          <w:szCs w:val="24"/>
          <w:lang w:val="en-GB"/>
        </w:rPr>
        <w:t>Fusch</w:t>
      </w:r>
      <w:proofErr w:type="spellEnd"/>
      <w:r w:rsidRPr="00852F19">
        <w:rPr>
          <w:rFonts w:ascii="Times New Roman" w:hAnsi="Times New Roman" w:cs="Times New Roman"/>
          <w:sz w:val="24"/>
          <w:szCs w:val="24"/>
          <w:lang w:val="en-GB"/>
        </w:rPr>
        <w:t xml:space="preserve">, </w:t>
      </w:r>
      <w:proofErr w:type="spellStart"/>
      <w:r w:rsidRPr="00852F19">
        <w:rPr>
          <w:rFonts w:ascii="Times New Roman" w:hAnsi="Times New Roman" w:cs="Times New Roman"/>
          <w:sz w:val="24"/>
          <w:szCs w:val="24"/>
          <w:lang w:val="en-GB"/>
        </w:rPr>
        <w:t>Fusch</w:t>
      </w:r>
      <w:proofErr w:type="spellEnd"/>
      <w:r w:rsidRPr="00852F19">
        <w:rPr>
          <w:rFonts w:ascii="Times New Roman" w:hAnsi="Times New Roman" w:cs="Times New Roman"/>
          <w:sz w:val="24"/>
          <w:szCs w:val="24"/>
          <w:lang w:val="en-GB"/>
        </w:rPr>
        <w:t xml:space="preserve"> </w:t>
      </w:r>
      <w:r>
        <w:rPr>
          <w:rFonts w:ascii="Times New Roman" w:hAnsi="Times New Roman" w:cs="Times New Roman"/>
          <w:sz w:val="24"/>
          <w:szCs w:val="24"/>
          <w:lang w:val="en-GB"/>
        </w:rPr>
        <w:t>and Ness</w:t>
      </w:r>
      <w:r w:rsidRPr="00852F19">
        <w:rPr>
          <w:rFonts w:ascii="Times New Roman" w:hAnsi="Times New Roman" w:cs="Times New Roman"/>
          <w:sz w:val="24"/>
          <w:szCs w:val="24"/>
          <w:lang w:val="en-GB"/>
        </w:rPr>
        <w:t xml:space="preserve"> 2017</w:t>
      </w:r>
      <w:r w:rsidR="0026353F">
        <w:rPr>
          <w:rFonts w:ascii="Times New Roman" w:hAnsi="Times New Roman" w:cs="Times New Roman"/>
          <w:sz w:val="24"/>
          <w:szCs w:val="24"/>
          <w:lang w:val="en-GB"/>
        </w:rPr>
        <w:t xml:space="preserve">; </w:t>
      </w:r>
      <w:r w:rsidR="0026353F" w:rsidRPr="00852F19">
        <w:rPr>
          <w:rFonts w:ascii="Times New Roman" w:hAnsi="Times New Roman" w:cs="Times New Roman"/>
          <w:sz w:val="24"/>
          <w:szCs w:val="24"/>
          <w:lang w:val="en-GB"/>
        </w:rPr>
        <w:t xml:space="preserve">O'Sullivan, Robson, </w:t>
      </w:r>
      <w:r w:rsidR="0026353F">
        <w:rPr>
          <w:rFonts w:ascii="Times New Roman" w:hAnsi="Times New Roman" w:cs="Times New Roman"/>
          <w:sz w:val="24"/>
          <w:szCs w:val="24"/>
          <w:lang w:val="en-GB"/>
        </w:rPr>
        <w:t>and</w:t>
      </w:r>
      <w:r w:rsidR="0026353F" w:rsidRPr="00852F19">
        <w:rPr>
          <w:rFonts w:ascii="Times New Roman" w:hAnsi="Times New Roman" w:cs="Times New Roman"/>
          <w:sz w:val="24"/>
          <w:szCs w:val="24"/>
          <w:lang w:val="en-GB"/>
        </w:rPr>
        <w:t xml:space="preserve"> Win</w:t>
      </w:r>
      <w:r w:rsidR="0026353F">
        <w:rPr>
          <w:rFonts w:ascii="Times New Roman" w:hAnsi="Times New Roman" w:cs="Times New Roman"/>
          <w:sz w:val="24"/>
          <w:szCs w:val="24"/>
          <w:lang w:val="en-GB"/>
        </w:rPr>
        <w:t>ters</w:t>
      </w:r>
      <w:r w:rsidR="0026353F" w:rsidRPr="00852F19">
        <w:rPr>
          <w:rFonts w:ascii="Times New Roman" w:hAnsi="Times New Roman" w:cs="Times New Roman"/>
          <w:sz w:val="24"/>
          <w:szCs w:val="24"/>
          <w:lang w:val="en-GB"/>
        </w:rPr>
        <w:t xml:space="preserve"> 2019</w:t>
      </w:r>
      <w:r w:rsidRPr="00852F19">
        <w:rPr>
          <w:rFonts w:ascii="Times New Roman" w:hAnsi="Times New Roman" w:cs="Times New Roman"/>
          <w:bCs/>
          <w:sz w:val="24"/>
          <w:szCs w:val="24"/>
          <w:lang w:val="en-GB"/>
        </w:rPr>
        <w:t>).</w:t>
      </w:r>
      <w:r>
        <w:rPr>
          <w:rFonts w:ascii="Times New Roman" w:hAnsi="Times New Roman" w:cs="Times New Roman"/>
          <w:bCs/>
          <w:sz w:val="24"/>
          <w:szCs w:val="24"/>
          <w:lang w:val="en-GB"/>
        </w:rPr>
        <w:t xml:space="preserve"> We</w:t>
      </w:r>
      <w:r w:rsidRPr="00852F19">
        <w:rPr>
          <w:rFonts w:ascii="Times New Roman" w:hAnsi="Times New Roman" w:cs="Times New Roman"/>
          <w:bCs/>
          <w:sz w:val="24"/>
          <w:szCs w:val="20"/>
          <w:lang w:val="en-GB"/>
        </w:rPr>
        <w:t xml:space="preserve"> employ</w:t>
      </w:r>
      <w:r>
        <w:rPr>
          <w:rFonts w:ascii="Times New Roman" w:hAnsi="Times New Roman" w:cs="Times New Roman"/>
          <w:bCs/>
          <w:sz w:val="24"/>
          <w:szCs w:val="20"/>
          <w:lang w:val="en-GB"/>
        </w:rPr>
        <w:t>ed</w:t>
      </w:r>
      <w:r w:rsidRPr="00852F19">
        <w:rPr>
          <w:rFonts w:ascii="Times New Roman" w:hAnsi="Times New Roman" w:cs="Times New Roman"/>
          <w:bCs/>
          <w:sz w:val="24"/>
          <w:szCs w:val="20"/>
          <w:lang w:val="en-GB"/>
        </w:rPr>
        <w:t xml:space="preserve"> </w:t>
      </w:r>
      <w:r>
        <w:rPr>
          <w:rFonts w:ascii="Times New Roman" w:hAnsi="Times New Roman" w:cs="Times New Roman"/>
          <w:bCs/>
          <w:sz w:val="24"/>
          <w:szCs w:val="20"/>
          <w:lang w:val="en-GB"/>
        </w:rPr>
        <w:t xml:space="preserve">the following five </w:t>
      </w:r>
      <w:r w:rsidRPr="00852F19">
        <w:rPr>
          <w:rFonts w:ascii="Times New Roman" w:hAnsi="Times New Roman" w:cs="Times New Roman"/>
          <w:bCs/>
          <w:sz w:val="24"/>
          <w:szCs w:val="20"/>
          <w:lang w:val="en-GB"/>
        </w:rPr>
        <w:t xml:space="preserve">well-established methods </w:t>
      </w:r>
      <w:r w:rsidR="0026353F">
        <w:rPr>
          <w:rFonts w:ascii="Times New Roman" w:hAnsi="Times New Roman" w:cs="Times New Roman"/>
          <w:bCs/>
          <w:sz w:val="24"/>
          <w:szCs w:val="20"/>
          <w:lang w:val="en-GB"/>
        </w:rPr>
        <w:t>of</w:t>
      </w:r>
      <w:r w:rsidRPr="00852F19">
        <w:rPr>
          <w:rFonts w:ascii="Times New Roman" w:hAnsi="Times New Roman" w:cs="Times New Roman"/>
          <w:bCs/>
          <w:sz w:val="24"/>
          <w:szCs w:val="20"/>
          <w:lang w:val="en-GB"/>
        </w:rPr>
        <w:t xml:space="preserve"> an ethnographic case</w:t>
      </w:r>
      <w:r w:rsidRPr="00852F19">
        <w:rPr>
          <w:rFonts w:ascii="Times New Roman" w:hAnsi="Times New Roman" w:cs="Times New Roman"/>
          <w:bCs/>
          <w:sz w:val="24"/>
          <w:szCs w:val="20"/>
          <w:lang w:val="en-GB"/>
        </w:rPr>
        <w:t xml:space="preserve"> study</w:t>
      </w:r>
      <w:r>
        <w:rPr>
          <w:rFonts w:ascii="Times New Roman" w:hAnsi="Times New Roman" w:cs="Times New Roman"/>
          <w:bCs/>
          <w:sz w:val="24"/>
          <w:szCs w:val="20"/>
          <w:lang w:val="en-GB"/>
        </w:rPr>
        <w:t xml:space="preserve">, to offer </w:t>
      </w:r>
      <w:r w:rsidRPr="00852F19">
        <w:rPr>
          <w:rFonts w:ascii="Times New Roman" w:hAnsi="Times New Roman" w:cs="Times New Roman"/>
          <w:sz w:val="24"/>
          <w:szCs w:val="24"/>
          <w:lang w:val="en-GB"/>
        </w:rPr>
        <w:t>experiential approach</w:t>
      </w:r>
      <w:r>
        <w:rPr>
          <w:rFonts w:ascii="Times New Roman" w:hAnsi="Times New Roman" w:cs="Times New Roman"/>
          <w:sz w:val="24"/>
          <w:szCs w:val="24"/>
          <w:lang w:val="en-GB"/>
        </w:rPr>
        <w:t>es</w:t>
      </w:r>
      <w:r w:rsidRPr="00852F19">
        <w:rPr>
          <w:rFonts w:ascii="Times New Roman" w:hAnsi="Times New Roman" w:cs="Times New Roman"/>
          <w:sz w:val="24"/>
          <w:szCs w:val="24"/>
          <w:lang w:val="en-GB"/>
        </w:rPr>
        <w:t xml:space="preserve"> to understanding certain culture</w:t>
      </w:r>
      <w:r>
        <w:rPr>
          <w:rFonts w:ascii="Times New Roman" w:hAnsi="Times New Roman" w:cs="Times New Roman"/>
          <w:sz w:val="24"/>
          <w:szCs w:val="24"/>
          <w:lang w:val="en-GB"/>
        </w:rPr>
        <w:t>s</w:t>
      </w:r>
      <w:r w:rsidRPr="00852F19">
        <w:rPr>
          <w:rFonts w:ascii="Times New Roman" w:hAnsi="Times New Roman" w:cs="Times New Roman"/>
          <w:bCs/>
          <w:sz w:val="24"/>
          <w:szCs w:val="20"/>
          <w:lang w:val="en-GB"/>
        </w:rPr>
        <w:t xml:space="preserve"> </w:t>
      </w:r>
      <w:r w:rsidRPr="00852F19">
        <w:rPr>
          <w:rFonts w:ascii="Times New Roman" w:hAnsi="Times New Roman" w:cs="Times New Roman"/>
          <w:bCs/>
          <w:sz w:val="24"/>
          <w:szCs w:val="24"/>
          <w:lang w:val="en-GB"/>
        </w:rPr>
        <w:t xml:space="preserve">(e.g., </w:t>
      </w:r>
      <w:r w:rsidRPr="00F9497A">
        <w:rPr>
          <w:rFonts w:ascii="Times New Roman" w:hAnsi="Times New Roman" w:cs="Times New Roman"/>
          <w:bCs/>
          <w:sz w:val="24"/>
          <w:szCs w:val="24"/>
        </w:rPr>
        <w:t xml:space="preserve">De Castro, </w:t>
      </w:r>
      <w:r>
        <w:rPr>
          <w:rFonts w:ascii="Times New Roman" w:hAnsi="Times New Roman" w:cs="Times New Roman"/>
          <w:sz w:val="24"/>
          <w:szCs w:val="24"/>
        </w:rPr>
        <w:t>Khavul, and Bruton</w:t>
      </w:r>
      <w:r w:rsidRPr="00F9497A">
        <w:rPr>
          <w:rFonts w:ascii="Times New Roman" w:hAnsi="Times New Roman" w:cs="Times New Roman"/>
          <w:sz w:val="24"/>
          <w:szCs w:val="24"/>
        </w:rPr>
        <w:t xml:space="preserve"> </w:t>
      </w:r>
      <w:r>
        <w:rPr>
          <w:rFonts w:ascii="Times New Roman" w:hAnsi="Times New Roman" w:cs="Times New Roman"/>
          <w:sz w:val="24"/>
          <w:szCs w:val="24"/>
        </w:rPr>
        <w:t xml:space="preserve">2014; </w:t>
      </w:r>
      <w:proofErr w:type="spellStart"/>
      <w:r w:rsidRPr="00852F19">
        <w:rPr>
          <w:rFonts w:ascii="Times New Roman" w:hAnsi="Times New Roman" w:cs="Times New Roman"/>
          <w:sz w:val="24"/>
          <w:szCs w:val="24"/>
          <w:lang w:val="en-GB"/>
        </w:rPr>
        <w:t>Fusch</w:t>
      </w:r>
      <w:proofErr w:type="spellEnd"/>
      <w:r w:rsidRPr="00852F19">
        <w:rPr>
          <w:rFonts w:ascii="Times New Roman" w:hAnsi="Times New Roman" w:cs="Times New Roman"/>
          <w:sz w:val="24"/>
          <w:szCs w:val="24"/>
          <w:lang w:val="en-GB"/>
        </w:rPr>
        <w:t xml:space="preserve">, </w:t>
      </w:r>
      <w:proofErr w:type="spellStart"/>
      <w:r w:rsidRPr="00852F19">
        <w:rPr>
          <w:rFonts w:ascii="Times New Roman" w:hAnsi="Times New Roman" w:cs="Times New Roman"/>
          <w:sz w:val="24"/>
          <w:szCs w:val="24"/>
          <w:lang w:val="en-GB"/>
        </w:rPr>
        <w:t>Fusch</w:t>
      </w:r>
      <w:proofErr w:type="spellEnd"/>
      <w:r w:rsidRPr="00852F1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Ness 2017; </w:t>
      </w:r>
      <w:r w:rsidRPr="001C60F6">
        <w:rPr>
          <w:rFonts w:ascii="Times New Roman" w:hAnsi="Times New Roman" w:cs="Times New Roman"/>
          <w:bCs/>
          <w:sz w:val="24"/>
          <w:szCs w:val="24"/>
        </w:rPr>
        <w:t>Hughes</w:t>
      </w:r>
      <w:r>
        <w:rPr>
          <w:rFonts w:ascii="Times New Roman" w:hAnsi="Times New Roman" w:cs="Times New Roman"/>
          <w:sz w:val="24"/>
          <w:szCs w:val="24"/>
          <w:lang w:val="en-GB"/>
        </w:rPr>
        <w:t xml:space="preserve"> et al. 2017</w:t>
      </w:r>
      <w:r>
        <w:rPr>
          <w:rFonts w:ascii="Times New Roman" w:hAnsi="Times New Roman" w:cs="Times New Roman"/>
          <w:sz w:val="24"/>
          <w:szCs w:val="24"/>
        </w:rPr>
        <w:t>)</w:t>
      </w:r>
      <w:r w:rsidR="0026353F">
        <w:rPr>
          <w:rFonts w:ascii="Times New Roman" w:hAnsi="Times New Roman" w:cs="Times New Roman"/>
          <w:sz w:val="24"/>
          <w:szCs w:val="24"/>
          <w:lang w:val="en-GB"/>
        </w:rPr>
        <w:t>:</w:t>
      </w:r>
    </w:p>
    <w:p w14:paraId="1415E504" w14:textId="77777777" w:rsidR="001D4861" w:rsidRDefault="001D4861" w:rsidP="001D4861">
      <w:pPr>
        <w:tabs>
          <w:tab w:val="left" w:pos="2745"/>
        </w:tabs>
        <w:autoSpaceDE w:val="0"/>
        <w:autoSpaceDN w:val="0"/>
        <w:adjustRightInd w:val="0"/>
        <w:spacing w:after="0" w:line="240" w:lineRule="auto"/>
        <w:jc w:val="both"/>
        <w:rPr>
          <w:rFonts w:ascii="Times New Roman" w:hAnsi="Times New Roman" w:cs="Times New Roman"/>
          <w:b/>
          <w:i/>
          <w:sz w:val="24"/>
          <w:szCs w:val="24"/>
          <w:lang w:val="en-GB"/>
        </w:rPr>
      </w:pPr>
    </w:p>
    <w:p w14:paraId="26FF808E" w14:textId="77777777" w:rsidR="001D4861" w:rsidRPr="00852F19" w:rsidRDefault="003A02D1" w:rsidP="001D4861">
      <w:pPr>
        <w:tabs>
          <w:tab w:val="left" w:pos="2745"/>
        </w:tabs>
        <w:autoSpaceDE w:val="0"/>
        <w:autoSpaceDN w:val="0"/>
        <w:adjustRightInd w:val="0"/>
        <w:spacing w:after="0" w:line="240" w:lineRule="auto"/>
        <w:jc w:val="both"/>
        <w:rPr>
          <w:rFonts w:ascii="Times New Roman" w:eastAsia="TimesNewRomanPSMT" w:hAnsi="Times New Roman" w:cs="Times New Roman"/>
          <w:b/>
          <w:i/>
          <w:sz w:val="24"/>
          <w:szCs w:val="20"/>
          <w:lang w:val="en-GB"/>
        </w:rPr>
      </w:pPr>
      <w:r w:rsidRPr="00852F19">
        <w:rPr>
          <w:rFonts w:ascii="Times New Roman" w:hAnsi="Times New Roman" w:cs="Times New Roman"/>
          <w:b/>
          <w:i/>
          <w:sz w:val="24"/>
          <w:szCs w:val="24"/>
          <w:lang w:val="en-GB"/>
        </w:rPr>
        <w:t>Step 1:</w:t>
      </w:r>
      <w:r w:rsidRPr="00852F19">
        <w:rPr>
          <w:rFonts w:ascii="Times New Roman" w:hAnsi="Times New Roman" w:cs="Times New Roman"/>
          <w:b/>
          <w:sz w:val="24"/>
          <w:szCs w:val="24"/>
          <w:lang w:val="en-GB"/>
        </w:rPr>
        <w:t xml:space="preserve"> </w:t>
      </w:r>
      <w:r w:rsidRPr="00852F19">
        <w:rPr>
          <w:rFonts w:ascii="Times New Roman" w:eastAsia="TimesNewRomanPSMT" w:hAnsi="Times New Roman" w:cs="Times New Roman"/>
          <w:b/>
          <w:i/>
          <w:sz w:val="24"/>
          <w:szCs w:val="20"/>
          <w:lang w:val="en-GB"/>
        </w:rPr>
        <w:t>Case study selection</w:t>
      </w:r>
      <w:r>
        <w:rPr>
          <w:rFonts w:ascii="Times New Roman" w:eastAsia="TimesNewRomanPSMT" w:hAnsi="Times New Roman" w:cs="Times New Roman"/>
          <w:b/>
          <w:i/>
          <w:sz w:val="24"/>
          <w:szCs w:val="20"/>
          <w:lang w:val="en-GB"/>
        </w:rPr>
        <w:t>,</w:t>
      </w:r>
      <w:r w:rsidRPr="00852F19">
        <w:rPr>
          <w:rFonts w:ascii="Times New Roman" w:eastAsia="TimesNewRomanPSMT" w:hAnsi="Times New Roman" w:cs="Times New Roman"/>
          <w:b/>
          <w:i/>
          <w:sz w:val="24"/>
          <w:szCs w:val="20"/>
          <w:lang w:val="en-GB"/>
        </w:rPr>
        <w:t xml:space="preserve"> </w:t>
      </w:r>
      <w:proofErr w:type="gramStart"/>
      <w:r>
        <w:rPr>
          <w:rFonts w:ascii="Times New Roman" w:hAnsi="Times New Roman" w:cs="Times New Roman"/>
          <w:b/>
          <w:i/>
          <w:sz w:val="24"/>
          <w:szCs w:val="20"/>
          <w:lang w:val="en-GB"/>
        </w:rPr>
        <w:t>s</w:t>
      </w:r>
      <w:r w:rsidRPr="00852F19">
        <w:rPr>
          <w:rFonts w:ascii="Times New Roman" w:hAnsi="Times New Roman" w:cs="Times New Roman"/>
          <w:b/>
          <w:i/>
          <w:sz w:val="24"/>
          <w:szCs w:val="20"/>
          <w:lang w:val="en-GB"/>
        </w:rPr>
        <w:t>ite</w:t>
      </w:r>
      <w:proofErr w:type="gramEnd"/>
      <w:r w:rsidRPr="00852F19">
        <w:rPr>
          <w:rFonts w:ascii="Times New Roman" w:hAnsi="Times New Roman" w:cs="Times New Roman"/>
          <w:b/>
          <w:i/>
          <w:sz w:val="24"/>
          <w:szCs w:val="20"/>
          <w:lang w:val="en-GB"/>
        </w:rPr>
        <w:t xml:space="preserve"> and </w:t>
      </w:r>
      <w:r>
        <w:rPr>
          <w:rFonts w:ascii="Times New Roman" w:hAnsi="Times New Roman" w:cs="Times New Roman"/>
          <w:b/>
          <w:i/>
          <w:sz w:val="24"/>
          <w:szCs w:val="20"/>
          <w:lang w:val="en-GB"/>
        </w:rPr>
        <w:t>i</w:t>
      </w:r>
      <w:r w:rsidRPr="00852F19">
        <w:rPr>
          <w:rFonts w:ascii="Times New Roman" w:hAnsi="Times New Roman" w:cs="Times New Roman"/>
          <w:b/>
          <w:i/>
          <w:sz w:val="24"/>
          <w:szCs w:val="20"/>
          <w:lang w:val="en-GB"/>
        </w:rPr>
        <w:t>nformant Selection</w:t>
      </w:r>
    </w:p>
    <w:p w14:paraId="4452D910" w14:textId="7242FD43" w:rsidR="001D4861" w:rsidRDefault="003A02D1" w:rsidP="0027575C">
      <w:pPr>
        <w:tabs>
          <w:tab w:val="left" w:pos="0"/>
        </w:tabs>
        <w:autoSpaceDE w:val="0"/>
        <w:autoSpaceDN w:val="0"/>
        <w:adjustRightInd w:val="0"/>
        <w:spacing w:after="0" w:line="240" w:lineRule="auto"/>
        <w:jc w:val="both"/>
        <w:rPr>
          <w:rFonts w:ascii="Times New Roman" w:hAnsi="Times New Roman" w:cs="Times New Roman"/>
          <w:sz w:val="24"/>
          <w:szCs w:val="20"/>
          <w:lang w:val="en-GB"/>
        </w:rPr>
      </w:pPr>
      <w:r>
        <w:rPr>
          <w:rFonts w:ascii="Times New Roman" w:hAnsi="Times New Roman" w:cs="Times New Roman"/>
          <w:sz w:val="24"/>
          <w:szCs w:val="24"/>
          <w:lang w:val="en-GB"/>
        </w:rPr>
        <w:tab/>
      </w:r>
      <w:r w:rsidRPr="00DA7133">
        <w:rPr>
          <w:rFonts w:ascii="Times New Roman" w:hAnsi="Times New Roman" w:cs="Times New Roman"/>
          <w:sz w:val="24"/>
          <w:szCs w:val="24"/>
          <w:lang w:val="en-GB"/>
        </w:rPr>
        <w:t xml:space="preserve">Drawing on </w:t>
      </w:r>
      <w:r w:rsidRPr="00DA7133">
        <w:rPr>
          <w:rFonts w:ascii="Times New Roman" w:hAnsi="Times New Roman" w:cs="Times New Roman"/>
          <w:sz w:val="24"/>
          <w:szCs w:val="24"/>
          <w:lang w:val="en-GB"/>
        </w:rPr>
        <w:t>Fairhurst and Good's (1991</w:t>
      </w:r>
      <w:r>
        <w:rPr>
          <w:rFonts w:ascii="Times New Roman" w:hAnsi="Times New Roman" w:cs="Times New Roman"/>
          <w:sz w:val="24"/>
          <w:szCs w:val="24"/>
          <w:lang w:val="en-GB"/>
        </w:rPr>
        <w:t>, p.</w:t>
      </w:r>
      <w:r w:rsidRPr="00DA7133">
        <w:rPr>
          <w:rFonts w:ascii="Times New Roman" w:hAnsi="Times New Roman" w:cs="Times New Roman"/>
          <w:sz w:val="24"/>
          <w:szCs w:val="24"/>
          <w:lang w:val="en-GB"/>
        </w:rPr>
        <w:t xml:space="preserve"> 17) assertion, "the ethnographic case study should centre around people and worksite. The site and informant should be selected for field observations."</w:t>
      </w:r>
      <w:r>
        <w:rPr>
          <w:rFonts w:ascii="Times New Roman" w:hAnsi="Times New Roman" w:cs="Times New Roman"/>
          <w:sz w:val="24"/>
          <w:szCs w:val="24"/>
          <w:lang w:val="en-GB"/>
        </w:rPr>
        <w:t xml:space="preserve"> </w:t>
      </w:r>
      <w:r w:rsidRPr="00DA7133">
        <w:rPr>
          <w:rFonts w:ascii="Times New Roman" w:hAnsi="Times New Roman" w:cs="Times New Roman"/>
          <w:sz w:val="24"/>
          <w:szCs w:val="20"/>
          <w:lang w:val="en-GB"/>
        </w:rPr>
        <w:t>The case studies were selected based on the areas of specialization in t</w:t>
      </w:r>
      <w:r w:rsidRPr="00DA7133">
        <w:rPr>
          <w:rFonts w:ascii="Times New Roman" w:hAnsi="Times New Roman" w:cs="Times New Roman"/>
          <w:sz w:val="24"/>
          <w:szCs w:val="20"/>
          <w:lang w:val="en-GB"/>
        </w:rPr>
        <w:t xml:space="preserve">he TVET system of Nigerian </w:t>
      </w:r>
      <w:r>
        <w:rPr>
          <w:rFonts w:ascii="Times New Roman" w:hAnsi="Times New Roman" w:cs="Times New Roman"/>
          <w:sz w:val="24"/>
          <w:szCs w:val="20"/>
          <w:lang w:val="en-GB"/>
        </w:rPr>
        <w:t>higher education</w:t>
      </w:r>
      <w:r w:rsidRPr="00DA7133">
        <w:rPr>
          <w:rFonts w:ascii="Times New Roman" w:hAnsi="Times New Roman" w:cs="Times New Roman"/>
          <w:sz w:val="24"/>
          <w:szCs w:val="20"/>
          <w:lang w:val="en-GB"/>
        </w:rPr>
        <w:t>. The cases represent TVET teachers in the purposively selected six Nigerian public universities that offer TVET programme from bachelor</w:t>
      </w:r>
      <w:r>
        <w:rPr>
          <w:rFonts w:ascii="Times New Roman" w:hAnsi="Times New Roman" w:cs="Times New Roman"/>
          <w:sz w:val="24"/>
          <w:szCs w:val="20"/>
          <w:lang w:val="en-GB"/>
        </w:rPr>
        <w:t>'s</w:t>
      </w:r>
      <w:r w:rsidRPr="00DA7133">
        <w:rPr>
          <w:rFonts w:ascii="Times New Roman" w:hAnsi="Times New Roman" w:cs="Times New Roman"/>
          <w:sz w:val="24"/>
          <w:szCs w:val="20"/>
          <w:lang w:val="en-GB"/>
        </w:rPr>
        <w:t xml:space="preserve"> degree to doctorate. </w:t>
      </w:r>
      <w:r>
        <w:rPr>
          <w:rFonts w:ascii="Times New Roman" w:hAnsi="Times New Roman" w:cs="Times New Roman"/>
          <w:sz w:val="24"/>
          <w:szCs w:val="20"/>
          <w:lang w:val="en-GB"/>
        </w:rPr>
        <w:t>P</w:t>
      </w:r>
      <w:r w:rsidRPr="00DA7133">
        <w:rPr>
          <w:rFonts w:ascii="Times New Roman" w:hAnsi="Times New Roman" w:cs="Times New Roman"/>
          <w:sz w:val="24"/>
          <w:szCs w:val="24"/>
          <w:lang w:val="en-GB"/>
        </w:rPr>
        <w:t xml:space="preserve">urposive sampling technique (Denzin </w:t>
      </w:r>
      <w:r>
        <w:rPr>
          <w:rFonts w:ascii="Times New Roman" w:hAnsi="Times New Roman" w:cs="Times New Roman"/>
          <w:sz w:val="24"/>
          <w:szCs w:val="24"/>
          <w:lang w:val="en-GB"/>
        </w:rPr>
        <w:t>and</w:t>
      </w:r>
      <w:r w:rsidRPr="00DA7133">
        <w:rPr>
          <w:rFonts w:ascii="Times New Roman" w:hAnsi="Times New Roman" w:cs="Times New Roman"/>
          <w:sz w:val="24"/>
          <w:szCs w:val="24"/>
          <w:lang w:val="en-GB"/>
        </w:rPr>
        <w:t xml:space="preserve"> Lincoln 2005</w:t>
      </w:r>
      <w:r w:rsidRPr="00DA7133">
        <w:rPr>
          <w:rFonts w:ascii="Times New Roman" w:hAnsi="Times New Roman" w:cs="Times New Roman"/>
          <w:sz w:val="24"/>
          <w:szCs w:val="24"/>
          <w:lang w:val="en-GB"/>
        </w:rPr>
        <w:t xml:space="preserve">) </w:t>
      </w:r>
      <w:r>
        <w:rPr>
          <w:rFonts w:ascii="Times New Roman" w:hAnsi="Times New Roman" w:cs="Times New Roman"/>
          <w:sz w:val="24"/>
          <w:szCs w:val="24"/>
          <w:lang w:val="en-GB"/>
        </w:rPr>
        <w:t>was used in</w:t>
      </w:r>
      <w:r w:rsidRPr="00DA7133">
        <w:rPr>
          <w:rFonts w:ascii="Times New Roman" w:hAnsi="Times New Roman" w:cs="Times New Roman"/>
          <w:sz w:val="24"/>
          <w:szCs w:val="24"/>
          <w:lang w:val="en-GB"/>
        </w:rPr>
        <w:t xml:space="preserve"> select</w:t>
      </w:r>
      <w:r>
        <w:rPr>
          <w:rFonts w:ascii="Times New Roman" w:hAnsi="Times New Roman" w:cs="Times New Roman"/>
          <w:sz w:val="24"/>
          <w:szCs w:val="24"/>
          <w:lang w:val="en-GB"/>
        </w:rPr>
        <w:t>ing</w:t>
      </w:r>
      <w:r w:rsidRPr="00DA713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w:t>
      </w:r>
      <w:r w:rsidRPr="00DA7133">
        <w:rPr>
          <w:rFonts w:ascii="Times New Roman" w:hAnsi="Times New Roman" w:cs="Times New Roman"/>
          <w:sz w:val="24"/>
          <w:szCs w:val="24"/>
          <w:lang w:val="en-GB"/>
        </w:rPr>
        <w:t xml:space="preserve">six public universities (sites). The choice of selecting the public universities is </w:t>
      </w:r>
      <w:r>
        <w:rPr>
          <w:rFonts w:ascii="Times New Roman" w:hAnsi="Times New Roman" w:cs="Times New Roman"/>
          <w:sz w:val="24"/>
          <w:szCs w:val="24"/>
          <w:lang w:val="en-GB"/>
        </w:rPr>
        <w:t>on the notion that they admit</w:t>
      </w:r>
      <w:r w:rsidRPr="00DA7133">
        <w:rPr>
          <w:rFonts w:ascii="Times New Roman" w:hAnsi="Times New Roman" w:cs="Times New Roman"/>
          <w:sz w:val="24"/>
          <w:szCs w:val="24"/>
          <w:lang w:val="en-GB"/>
        </w:rPr>
        <w:t xml:space="preserve"> more students in TVET programme</w:t>
      </w:r>
      <w:r>
        <w:rPr>
          <w:rFonts w:ascii="Times New Roman" w:hAnsi="Times New Roman" w:cs="Times New Roman"/>
          <w:sz w:val="24"/>
          <w:szCs w:val="24"/>
          <w:lang w:val="en-GB"/>
        </w:rPr>
        <w:t xml:space="preserve"> and have produced several TVET graduates</w:t>
      </w:r>
      <w:r w:rsidRPr="00DA7133">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DA7133">
        <w:rPr>
          <w:rFonts w:ascii="Times New Roman" w:hAnsi="Times New Roman" w:cs="Times New Roman"/>
          <w:sz w:val="24"/>
          <w:szCs w:val="24"/>
          <w:lang w:val="en-GB"/>
        </w:rPr>
        <w:t xml:space="preserve">Secondly, we </w:t>
      </w:r>
      <w:r>
        <w:rPr>
          <w:rFonts w:ascii="Times New Roman" w:hAnsi="Times New Roman" w:cs="Times New Roman"/>
          <w:sz w:val="24"/>
          <w:szCs w:val="24"/>
          <w:lang w:val="en-GB"/>
        </w:rPr>
        <w:t xml:space="preserve">invited 37 </w:t>
      </w:r>
      <w:r w:rsidRPr="00DA7133">
        <w:rPr>
          <w:rFonts w:ascii="Times New Roman" w:hAnsi="Times New Roman" w:cs="Times New Roman"/>
          <w:sz w:val="24"/>
          <w:szCs w:val="24"/>
          <w:lang w:val="en-GB"/>
        </w:rPr>
        <w:t xml:space="preserve">TVET teachers </w:t>
      </w:r>
      <w:r>
        <w:rPr>
          <w:rFonts w:ascii="Times New Roman" w:hAnsi="Times New Roman" w:cs="Times New Roman"/>
          <w:sz w:val="24"/>
          <w:szCs w:val="24"/>
          <w:lang w:val="en-GB"/>
        </w:rPr>
        <w:t>wh</w:t>
      </w:r>
      <w:r>
        <w:rPr>
          <w:rFonts w:ascii="Times New Roman" w:hAnsi="Times New Roman" w:cs="Times New Roman"/>
          <w:sz w:val="24"/>
          <w:szCs w:val="24"/>
          <w:lang w:val="en-GB"/>
        </w:rPr>
        <w:t xml:space="preserve">o </w:t>
      </w:r>
      <w:r w:rsidRPr="00DA7133">
        <w:rPr>
          <w:rFonts w:ascii="Times New Roman" w:hAnsi="Times New Roman" w:cs="Times New Roman"/>
          <w:sz w:val="24"/>
          <w:szCs w:val="20"/>
          <w:lang w:val="en-GB"/>
        </w:rPr>
        <w:t>handle courses in each of the areas of TVET special</w:t>
      </w:r>
      <w:r>
        <w:rPr>
          <w:rFonts w:ascii="Times New Roman" w:hAnsi="Times New Roman" w:cs="Times New Roman"/>
          <w:sz w:val="24"/>
          <w:szCs w:val="24"/>
          <w:lang w:val="en-GB"/>
        </w:rPr>
        <w:t>ization in the selected public universities through face-to-face contacts; explained the aim of the research to them and allowed them time to declare their interest in the study.</w:t>
      </w:r>
      <w:r w:rsidRPr="00DA7133">
        <w:rPr>
          <w:rFonts w:ascii="Times New Roman" w:hAnsi="Times New Roman" w:cs="Times New Roman"/>
          <w:sz w:val="24"/>
          <w:szCs w:val="24"/>
          <w:lang w:val="en-GB"/>
        </w:rPr>
        <w:t xml:space="preserve"> </w:t>
      </w:r>
      <w:r>
        <w:rPr>
          <w:rFonts w:ascii="Times New Roman" w:hAnsi="Times New Roman" w:cs="Times New Roman"/>
          <w:sz w:val="24"/>
          <w:szCs w:val="24"/>
          <w:lang w:val="en-GB"/>
        </w:rPr>
        <w:t>They were assured of ano</w:t>
      </w:r>
      <w:r>
        <w:rPr>
          <w:rFonts w:ascii="Times New Roman" w:hAnsi="Times New Roman" w:cs="Times New Roman"/>
          <w:sz w:val="24"/>
          <w:szCs w:val="24"/>
          <w:lang w:val="en-GB"/>
        </w:rPr>
        <w:t xml:space="preserve">nymity and confidentiality. After 4 weeks, 29 of the 37 teachers accepted to participate in the study. Applying purposive sampling technique, we selected only 24 of the 29 TVET teachers (informants; </w:t>
      </w:r>
      <w:r w:rsidRPr="00DA7133">
        <w:rPr>
          <w:rFonts w:ascii="Times New Roman" w:hAnsi="Times New Roman" w:cs="Times New Roman"/>
          <w:sz w:val="24"/>
          <w:szCs w:val="24"/>
          <w:lang w:val="en-GB"/>
        </w:rPr>
        <w:t>18 males</w:t>
      </w:r>
      <w:r>
        <w:rPr>
          <w:rFonts w:ascii="Times New Roman" w:hAnsi="Times New Roman" w:cs="Times New Roman"/>
          <w:sz w:val="24"/>
          <w:szCs w:val="24"/>
          <w:lang w:val="en-GB"/>
        </w:rPr>
        <w:t>,</w:t>
      </w:r>
      <w:r w:rsidRPr="00DA7133">
        <w:rPr>
          <w:rFonts w:ascii="Times New Roman" w:hAnsi="Times New Roman" w:cs="Times New Roman"/>
          <w:sz w:val="24"/>
          <w:szCs w:val="24"/>
          <w:lang w:val="en-GB"/>
        </w:rPr>
        <w:t xml:space="preserve"> 6 females; between the ages of 42 to 61</w:t>
      </w:r>
      <w:r>
        <w:rPr>
          <w:rFonts w:ascii="Times New Roman" w:hAnsi="Times New Roman" w:cs="Times New Roman"/>
          <w:sz w:val="24"/>
          <w:szCs w:val="24"/>
          <w:lang w:val="en-GB"/>
        </w:rPr>
        <w:t xml:space="preserve">; </w:t>
      </w:r>
      <w:r>
        <w:rPr>
          <w:rFonts w:ascii="Times New Roman" w:hAnsi="Times New Roman" w:cs="Times New Roman"/>
          <w:sz w:val="24"/>
          <w:szCs w:val="24"/>
          <w:lang w:val="en-GB"/>
        </w:rPr>
        <w:t>from the rank of senior lecturers</w:t>
      </w:r>
      <w:r w:rsidRPr="00DA713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to </w:t>
      </w:r>
      <w:r w:rsidRPr="00DA7133">
        <w:rPr>
          <w:rFonts w:ascii="Times New Roman" w:hAnsi="Times New Roman" w:cs="Times New Roman"/>
          <w:sz w:val="24"/>
          <w:szCs w:val="24"/>
          <w:lang w:val="en-GB"/>
        </w:rPr>
        <w:t>participat</w:t>
      </w:r>
      <w:r>
        <w:rPr>
          <w:rFonts w:ascii="Times New Roman" w:hAnsi="Times New Roman" w:cs="Times New Roman"/>
          <w:sz w:val="24"/>
          <w:szCs w:val="24"/>
          <w:lang w:val="en-GB"/>
        </w:rPr>
        <w:t>e</w:t>
      </w:r>
      <w:r w:rsidRPr="00DA7133">
        <w:rPr>
          <w:rFonts w:ascii="Times New Roman" w:hAnsi="Times New Roman" w:cs="Times New Roman"/>
          <w:sz w:val="24"/>
          <w:szCs w:val="24"/>
          <w:lang w:val="en-GB"/>
        </w:rPr>
        <w:t xml:space="preserve"> in the </w:t>
      </w:r>
      <w:r>
        <w:rPr>
          <w:rFonts w:ascii="Times New Roman" w:hAnsi="Times New Roman" w:cs="Times New Roman"/>
          <w:sz w:val="24"/>
          <w:szCs w:val="24"/>
          <w:lang w:val="en-GB"/>
        </w:rPr>
        <w:t xml:space="preserve">current </w:t>
      </w:r>
      <w:r w:rsidRPr="00DA7133">
        <w:rPr>
          <w:rFonts w:ascii="Times New Roman" w:hAnsi="Times New Roman" w:cs="Times New Roman"/>
          <w:sz w:val="24"/>
          <w:szCs w:val="24"/>
          <w:lang w:val="en-GB"/>
        </w:rPr>
        <w:t xml:space="preserve">study. </w:t>
      </w:r>
      <w:r w:rsidRPr="00DA7133">
        <w:rPr>
          <w:rFonts w:ascii="Times New Roman" w:hAnsi="Times New Roman" w:cs="Times New Roman"/>
          <w:sz w:val="24"/>
          <w:szCs w:val="20"/>
          <w:lang w:val="en-GB"/>
        </w:rPr>
        <w:t>Table 1 summarizes the information about the cases.</w:t>
      </w:r>
    </w:p>
    <w:p w14:paraId="0EFAF891" w14:textId="77777777" w:rsidR="004B5A06" w:rsidRPr="0027575C" w:rsidRDefault="004B5A06" w:rsidP="0027575C">
      <w:pPr>
        <w:tabs>
          <w:tab w:val="left" w:pos="0"/>
        </w:tabs>
        <w:autoSpaceDE w:val="0"/>
        <w:autoSpaceDN w:val="0"/>
        <w:adjustRightInd w:val="0"/>
        <w:spacing w:after="0" w:line="240" w:lineRule="auto"/>
        <w:jc w:val="both"/>
        <w:rPr>
          <w:rFonts w:ascii="Times New Roman" w:hAnsi="Times New Roman" w:cs="Times New Roman"/>
          <w:sz w:val="24"/>
          <w:szCs w:val="20"/>
          <w:lang w:val="en-GB"/>
        </w:rPr>
      </w:pPr>
    </w:p>
    <w:p w14:paraId="395E1690" w14:textId="77777777" w:rsidR="001D4861" w:rsidRPr="00852F19" w:rsidRDefault="003A02D1" w:rsidP="001D4861">
      <w:pPr>
        <w:pBdr>
          <w:top w:val="single" w:sz="4" w:space="1" w:color="auto"/>
        </w:pBdr>
        <w:tabs>
          <w:tab w:val="left" w:pos="2745"/>
        </w:tabs>
        <w:autoSpaceDE w:val="0"/>
        <w:autoSpaceDN w:val="0"/>
        <w:adjustRightInd w:val="0"/>
        <w:spacing w:after="0" w:line="240" w:lineRule="auto"/>
        <w:jc w:val="both"/>
        <w:rPr>
          <w:rFonts w:ascii="Times New Roman" w:hAnsi="Times New Roman" w:cs="Times New Roman"/>
          <w:b/>
          <w:sz w:val="24"/>
          <w:szCs w:val="20"/>
          <w:lang w:val="en-GB"/>
        </w:rPr>
      </w:pPr>
      <w:r w:rsidRPr="00852F19">
        <w:rPr>
          <w:rFonts w:ascii="Times New Roman" w:hAnsi="Times New Roman" w:cs="Times New Roman"/>
          <w:b/>
          <w:sz w:val="24"/>
          <w:szCs w:val="20"/>
          <w:lang w:val="en-GB"/>
        </w:rPr>
        <w:t xml:space="preserve">Table 1: Case Studies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4"/>
        <w:gridCol w:w="4513"/>
      </w:tblGrid>
      <w:tr w:rsidR="006F13EA" w14:paraId="5CD783D9" w14:textId="77777777" w:rsidTr="00A6480C">
        <w:tc>
          <w:tcPr>
            <w:tcW w:w="4788" w:type="dxa"/>
          </w:tcPr>
          <w:p w14:paraId="6994691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w:t>
            </w:r>
          </w:p>
          <w:p w14:paraId="7D900B2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 (Professor)</w:t>
            </w:r>
          </w:p>
          <w:p w14:paraId="1A084CF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Building/Woodwork Technology</w:t>
            </w:r>
          </w:p>
          <w:p w14:paraId="4B7DF80C"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11 third-year </w:t>
            </w:r>
            <w:r w:rsidRPr="00D57929">
              <w:rPr>
                <w:rFonts w:ascii="Times New Roman" w:hAnsi="Times New Roman" w:cs="Times New Roman"/>
                <w:lang w:val="en-GB"/>
              </w:rPr>
              <w:t>students</w:t>
            </w:r>
          </w:p>
          <w:p w14:paraId="3AA1CD6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lastRenderedPageBreak/>
              <w:t>Classroom lesson</w:t>
            </w:r>
          </w:p>
        </w:tc>
        <w:tc>
          <w:tcPr>
            <w:tcW w:w="4788" w:type="dxa"/>
          </w:tcPr>
          <w:p w14:paraId="6C5201F2"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lastRenderedPageBreak/>
              <w:t>Case 2</w:t>
            </w:r>
          </w:p>
          <w:p w14:paraId="212181B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 (Senior lecturer)</w:t>
            </w:r>
          </w:p>
          <w:p w14:paraId="1D7A63C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Area of specialty: Agricultural Education </w:t>
            </w:r>
          </w:p>
          <w:p w14:paraId="7B51E33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21 fourth-year students.</w:t>
            </w:r>
          </w:p>
          <w:p w14:paraId="0F878C3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Classroom lesson</w:t>
            </w:r>
          </w:p>
          <w:p w14:paraId="5E1B6AA7"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r>
      <w:tr w:rsidR="006F13EA" w14:paraId="71F5A910" w14:textId="77777777" w:rsidTr="00A6480C">
        <w:tc>
          <w:tcPr>
            <w:tcW w:w="4788" w:type="dxa"/>
          </w:tcPr>
          <w:p w14:paraId="52EA0D59"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b/>
                <w:lang w:val="en-GB"/>
              </w:rPr>
            </w:pPr>
          </w:p>
          <w:p w14:paraId="780EF04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3</w:t>
            </w:r>
          </w:p>
          <w:p w14:paraId="7025225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5BA4681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Electrical/Electronic Technology</w:t>
            </w:r>
          </w:p>
          <w:p w14:paraId="4D3ACCA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16 fourth-year </w:t>
            </w:r>
            <w:r w:rsidRPr="00D57929">
              <w:rPr>
                <w:rFonts w:ascii="Times New Roman" w:hAnsi="Times New Roman" w:cs="Times New Roman"/>
                <w:lang w:val="en-GB"/>
              </w:rPr>
              <w:t>students</w:t>
            </w:r>
          </w:p>
          <w:p w14:paraId="63CA956F"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Workshop practical lesson</w:t>
            </w:r>
          </w:p>
          <w:p w14:paraId="6DD3B0F1"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6D3803C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4</w:t>
            </w:r>
          </w:p>
          <w:p w14:paraId="18F6282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A TVET teacher (Senior Lecturer) </w:t>
            </w:r>
          </w:p>
          <w:p w14:paraId="366E92C5"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Building/Woodwork Technology</w:t>
            </w:r>
          </w:p>
          <w:p w14:paraId="4B01510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7 third-year students</w:t>
            </w:r>
          </w:p>
          <w:p w14:paraId="0C8F567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Workshop practical lesson</w:t>
            </w:r>
          </w:p>
        </w:tc>
      </w:tr>
      <w:tr w:rsidR="006F13EA" w14:paraId="738B37E7" w14:textId="77777777" w:rsidTr="00A6480C">
        <w:tc>
          <w:tcPr>
            <w:tcW w:w="4788" w:type="dxa"/>
          </w:tcPr>
          <w:p w14:paraId="7863B8B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5</w:t>
            </w:r>
          </w:p>
          <w:p w14:paraId="24B2C9C2"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79F2D9A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Metalwork Technology</w:t>
            </w:r>
          </w:p>
          <w:p w14:paraId="74942AF6"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6 </w:t>
            </w:r>
            <w:r w:rsidRPr="00D57929">
              <w:rPr>
                <w:rFonts w:ascii="Times New Roman" w:hAnsi="Times New Roman" w:cs="Times New Roman"/>
                <w:lang w:val="en-GB"/>
              </w:rPr>
              <w:t>second-year students</w:t>
            </w:r>
          </w:p>
          <w:p w14:paraId="73411D2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Tools and equipment handling lesson</w:t>
            </w:r>
          </w:p>
        </w:tc>
        <w:tc>
          <w:tcPr>
            <w:tcW w:w="4788" w:type="dxa"/>
          </w:tcPr>
          <w:p w14:paraId="2408F9E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6</w:t>
            </w:r>
          </w:p>
          <w:p w14:paraId="0768C3F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59322CB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Business Education</w:t>
            </w:r>
          </w:p>
          <w:p w14:paraId="74EAA12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34 fourth-year students</w:t>
            </w:r>
          </w:p>
          <w:p w14:paraId="683631B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Computer laboratory practical lesson</w:t>
            </w:r>
          </w:p>
          <w:p w14:paraId="021ED2D7"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r>
      <w:tr w:rsidR="006F13EA" w14:paraId="24F094E9" w14:textId="77777777" w:rsidTr="00A6480C">
        <w:tc>
          <w:tcPr>
            <w:tcW w:w="4788" w:type="dxa"/>
          </w:tcPr>
          <w:p w14:paraId="3EEC82C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7</w:t>
            </w:r>
          </w:p>
          <w:p w14:paraId="1262897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6940DE17"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Business Education</w:t>
            </w:r>
          </w:p>
          <w:p w14:paraId="78951136"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44 </w:t>
            </w:r>
            <w:r w:rsidRPr="00D57929">
              <w:rPr>
                <w:rFonts w:ascii="Times New Roman" w:hAnsi="Times New Roman" w:cs="Times New Roman"/>
                <w:lang w:val="en-GB"/>
              </w:rPr>
              <w:t>second-year students</w:t>
            </w:r>
          </w:p>
          <w:p w14:paraId="09C2444C"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Classroom lesson</w:t>
            </w:r>
          </w:p>
          <w:p w14:paraId="7CC2DEDD"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5AECBA85"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8</w:t>
            </w:r>
          </w:p>
          <w:p w14:paraId="46BC726F"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467ED84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Metalwork Technology</w:t>
            </w:r>
          </w:p>
          <w:p w14:paraId="0B3CE2DC"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13 third-year student</w:t>
            </w:r>
          </w:p>
          <w:p w14:paraId="39D7C01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Tools and equipment lesson</w:t>
            </w:r>
          </w:p>
        </w:tc>
      </w:tr>
      <w:tr w:rsidR="006F13EA" w14:paraId="40402DC5" w14:textId="77777777" w:rsidTr="00A6480C">
        <w:tc>
          <w:tcPr>
            <w:tcW w:w="4788" w:type="dxa"/>
          </w:tcPr>
          <w:p w14:paraId="3C8D79B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9</w:t>
            </w:r>
          </w:p>
          <w:p w14:paraId="1A83883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430CC5C6"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w:t>
            </w:r>
            <w:r w:rsidRPr="00D57929">
              <w:rPr>
                <w:rFonts w:ascii="Times New Roman" w:hAnsi="Times New Roman" w:cs="Times New Roman"/>
                <w:b/>
                <w:lang w:val="en-GB"/>
              </w:rPr>
              <w:t>:</w:t>
            </w:r>
            <w:r w:rsidRPr="00D57929">
              <w:rPr>
                <w:rFonts w:ascii="Times New Roman" w:hAnsi="Times New Roman" w:cs="Times New Roman"/>
                <w:lang w:val="en-GB"/>
              </w:rPr>
              <w:t xml:space="preserve"> Home Economics</w:t>
            </w:r>
          </w:p>
          <w:p w14:paraId="5C0C0E1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31 second-year students</w:t>
            </w:r>
          </w:p>
          <w:p w14:paraId="5584E43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Laboratory </w:t>
            </w:r>
            <w:r w:rsidRPr="00D57929">
              <w:rPr>
                <w:rFonts w:ascii="Times New Roman" w:hAnsi="Times New Roman" w:cs="Times New Roman"/>
                <w:lang w:val="en-GB"/>
              </w:rPr>
              <w:t>practical lesson</w:t>
            </w:r>
          </w:p>
          <w:p w14:paraId="6634E33B"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15FE3DE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10</w:t>
            </w:r>
          </w:p>
          <w:p w14:paraId="559A91BA"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25D5643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Agricultural Education</w:t>
            </w:r>
          </w:p>
          <w:p w14:paraId="06733F92"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33 third-year students</w:t>
            </w:r>
          </w:p>
          <w:p w14:paraId="0E5A7B7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Agricultural farm practical lesson</w:t>
            </w:r>
          </w:p>
        </w:tc>
      </w:tr>
      <w:tr w:rsidR="006F13EA" w14:paraId="0F6335C5" w14:textId="77777777" w:rsidTr="00A6480C">
        <w:tc>
          <w:tcPr>
            <w:tcW w:w="4788" w:type="dxa"/>
          </w:tcPr>
          <w:p w14:paraId="7928C3B7"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11</w:t>
            </w:r>
          </w:p>
          <w:p w14:paraId="2BE94BE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3012941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Building/Woodwork Technology</w:t>
            </w:r>
          </w:p>
          <w:p w14:paraId="53C8441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6 fourth-year students</w:t>
            </w:r>
          </w:p>
          <w:p w14:paraId="44EA2637"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Workshop </w:t>
            </w:r>
            <w:r w:rsidRPr="00D57929">
              <w:rPr>
                <w:rFonts w:ascii="Times New Roman" w:hAnsi="Times New Roman" w:cs="Times New Roman"/>
                <w:lang w:val="en-GB"/>
              </w:rPr>
              <w:t>practical lesson</w:t>
            </w:r>
          </w:p>
          <w:p w14:paraId="65C8D45C"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6487B91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12</w:t>
            </w:r>
          </w:p>
          <w:p w14:paraId="45D4A83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0A46C976"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Building/Woodwork Technology</w:t>
            </w:r>
          </w:p>
          <w:p w14:paraId="58AB682A"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9 third-year students</w:t>
            </w:r>
          </w:p>
          <w:p w14:paraId="42C80B3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Classroom lesson</w:t>
            </w:r>
          </w:p>
        </w:tc>
      </w:tr>
      <w:tr w:rsidR="006F13EA" w14:paraId="77931850" w14:textId="77777777" w:rsidTr="00A6480C">
        <w:tc>
          <w:tcPr>
            <w:tcW w:w="4788" w:type="dxa"/>
          </w:tcPr>
          <w:p w14:paraId="6C12728C"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13</w:t>
            </w:r>
          </w:p>
          <w:p w14:paraId="1AC1569A"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0624219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Home Economics</w:t>
            </w:r>
          </w:p>
          <w:p w14:paraId="3329A14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33 second-year students</w:t>
            </w:r>
          </w:p>
          <w:p w14:paraId="5F1D118F"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Classroom lesson</w:t>
            </w:r>
          </w:p>
          <w:p w14:paraId="793782F2"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61A7829C"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14</w:t>
            </w:r>
          </w:p>
          <w:p w14:paraId="724A8EE2"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 xml:space="preserve">A TVET </w:t>
            </w:r>
            <w:r w:rsidRPr="00D57929">
              <w:rPr>
                <w:rFonts w:ascii="Times New Roman" w:hAnsi="Times New Roman" w:cs="Times New Roman"/>
                <w:lang w:val="en-GB"/>
              </w:rPr>
              <w:t>teacher.</w:t>
            </w:r>
          </w:p>
          <w:p w14:paraId="315869B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Electrical/Electronic Technology</w:t>
            </w:r>
          </w:p>
          <w:p w14:paraId="27DD5865"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19 third-year students</w:t>
            </w:r>
          </w:p>
          <w:p w14:paraId="7194E145"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Workshop practical lesson</w:t>
            </w:r>
          </w:p>
        </w:tc>
      </w:tr>
      <w:tr w:rsidR="006F13EA" w14:paraId="605D3BD3" w14:textId="77777777" w:rsidTr="00A6480C">
        <w:tc>
          <w:tcPr>
            <w:tcW w:w="4788" w:type="dxa"/>
          </w:tcPr>
          <w:p w14:paraId="6118A5D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15</w:t>
            </w:r>
          </w:p>
          <w:p w14:paraId="099E9E1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2523BDA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Metalwork Technology</w:t>
            </w:r>
          </w:p>
          <w:p w14:paraId="672FC60C"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11 fourth-year students</w:t>
            </w:r>
          </w:p>
          <w:p w14:paraId="2ECDA96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Tools and equipment handling lesson</w:t>
            </w:r>
          </w:p>
          <w:p w14:paraId="22E8B59A"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548B9EF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16</w:t>
            </w:r>
          </w:p>
          <w:p w14:paraId="0B5EA1FC"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w:t>
            </w:r>
            <w:r w:rsidRPr="00D57929">
              <w:rPr>
                <w:rFonts w:ascii="Times New Roman" w:hAnsi="Times New Roman" w:cs="Times New Roman"/>
                <w:lang w:val="en-GB"/>
              </w:rPr>
              <w:t>er.</w:t>
            </w:r>
          </w:p>
          <w:p w14:paraId="4878E6C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Electrical/Electronic Technology</w:t>
            </w:r>
          </w:p>
          <w:p w14:paraId="613992B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8 fourth-year students</w:t>
            </w:r>
          </w:p>
          <w:p w14:paraId="78BF5CEF"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Tools and equipment handling lesson</w:t>
            </w:r>
          </w:p>
        </w:tc>
      </w:tr>
      <w:tr w:rsidR="006F13EA" w14:paraId="24376725" w14:textId="77777777" w:rsidTr="00A6480C">
        <w:tc>
          <w:tcPr>
            <w:tcW w:w="4788" w:type="dxa"/>
          </w:tcPr>
          <w:p w14:paraId="73CD095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17</w:t>
            </w:r>
          </w:p>
          <w:p w14:paraId="1BECE3F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69F34B8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Agricultural Education</w:t>
            </w:r>
          </w:p>
          <w:p w14:paraId="35A58C7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23 second-year students</w:t>
            </w:r>
          </w:p>
          <w:p w14:paraId="2B0A1522"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Classroom lesson</w:t>
            </w:r>
          </w:p>
          <w:p w14:paraId="3CD98EC5"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0146F81B"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b/>
                <w:sz w:val="10"/>
                <w:lang w:val="en-GB"/>
              </w:rPr>
            </w:pPr>
          </w:p>
          <w:p w14:paraId="1AA8E3CD"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18</w:t>
            </w:r>
          </w:p>
          <w:p w14:paraId="5C37E79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67BC996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Home Economics</w:t>
            </w:r>
          </w:p>
          <w:p w14:paraId="49570600"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20 second-year students</w:t>
            </w:r>
          </w:p>
          <w:p w14:paraId="2A8DFD3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Laboratory practical lesson</w:t>
            </w:r>
          </w:p>
        </w:tc>
      </w:tr>
      <w:tr w:rsidR="006F13EA" w14:paraId="7DED1F9B" w14:textId="77777777" w:rsidTr="00A6480C">
        <w:tc>
          <w:tcPr>
            <w:tcW w:w="4788" w:type="dxa"/>
          </w:tcPr>
          <w:p w14:paraId="7C7CB33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19</w:t>
            </w:r>
          </w:p>
          <w:p w14:paraId="56F3DE01"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6498BFFA"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Home Economics</w:t>
            </w:r>
          </w:p>
          <w:p w14:paraId="5309BE1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lastRenderedPageBreak/>
              <w:t>28 second-year students</w:t>
            </w:r>
          </w:p>
          <w:p w14:paraId="37CDBA17"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Classroom lesson</w:t>
            </w:r>
          </w:p>
          <w:p w14:paraId="6A68E05D"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c>
          <w:tcPr>
            <w:tcW w:w="4788" w:type="dxa"/>
          </w:tcPr>
          <w:p w14:paraId="54745216"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lastRenderedPageBreak/>
              <w:t>Case 20</w:t>
            </w:r>
          </w:p>
          <w:p w14:paraId="0D7DEAF7"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32ABB875"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lastRenderedPageBreak/>
              <w:t xml:space="preserve">Area of specialty: </w:t>
            </w:r>
            <w:r w:rsidRPr="00D57929">
              <w:rPr>
                <w:rFonts w:ascii="Times New Roman" w:hAnsi="Times New Roman" w:cs="Times New Roman"/>
                <w:lang w:val="en-GB"/>
              </w:rPr>
              <w:t>Building/Woodwork Technology</w:t>
            </w:r>
          </w:p>
          <w:p w14:paraId="00D0393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7 third-year students</w:t>
            </w:r>
          </w:p>
          <w:p w14:paraId="4F2FF59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Workshop practical lesson</w:t>
            </w:r>
          </w:p>
        </w:tc>
      </w:tr>
      <w:tr w:rsidR="006F13EA" w14:paraId="4455FF63" w14:textId="77777777" w:rsidTr="00A6480C">
        <w:tc>
          <w:tcPr>
            <w:tcW w:w="4788" w:type="dxa"/>
          </w:tcPr>
          <w:p w14:paraId="0CE277BF"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lastRenderedPageBreak/>
              <w:t>Case 21</w:t>
            </w:r>
          </w:p>
          <w:p w14:paraId="6718865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32E7B5E4"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Electrical/Electronic Technology</w:t>
            </w:r>
          </w:p>
          <w:p w14:paraId="7E39BB5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14 third-year students</w:t>
            </w:r>
          </w:p>
          <w:p w14:paraId="07D454A5"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Workshop practical lesson</w:t>
            </w:r>
          </w:p>
        </w:tc>
        <w:tc>
          <w:tcPr>
            <w:tcW w:w="4788" w:type="dxa"/>
          </w:tcPr>
          <w:p w14:paraId="77BFEA3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22</w:t>
            </w:r>
          </w:p>
          <w:p w14:paraId="188973F6"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6C326388"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Home Econo</w:t>
            </w:r>
            <w:r w:rsidRPr="00D57929">
              <w:rPr>
                <w:rFonts w:ascii="Times New Roman" w:hAnsi="Times New Roman" w:cs="Times New Roman"/>
                <w:lang w:val="en-GB"/>
              </w:rPr>
              <w:t>mics</w:t>
            </w:r>
          </w:p>
          <w:p w14:paraId="642136F7"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22 second-year students</w:t>
            </w:r>
          </w:p>
          <w:p w14:paraId="6946848F"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Classroom lesson</w:t>
            </w:r>
          </w:p>
          <w:p w14:paraId="51585231"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lang w:val="en-GB"/>
              </w:rPr>
            </w:pPr>
          </w:p>
        </w:tc>
      </w:tr>
      <w:tr w:rsidR="006F13EA" w14:paraId="5B0078C5" w14:textId="77777777" w:rsidTr="00A6480C">
        <w:tc>
          <w:tcPr>
            <w:tcW w:w="4788" w:type="dxa"/>
          </w:tcPr>
          <w:p w14:paraId="32334DC9" w14:textId="77777777" w:rsidR="001D4861" w:rsidRPr="00D57929" w:rsidRDefault="001D4861" w:rsidP="00D57929">
            <w:pPr>
              <w:tabs>
                <w:tab w:val="left" w:pos="2745"/>
              </w:tabs>
              <w:autoSpaceDE w:val="0"/>
              <w:autoSpaceDN w:val="0"/>
              <w:adjustRightInd w:val="0"/>
              <w:spacing w:after="0" w:line="240" w:lineRule="auto"/>
              <w:rPr>
                <w:rFonts w:ascii="Times New Roman" w:hAnsi="Times New Roman" w:cs="Times New Roman"/>
                <w:b/>
                <w:lang w:val="en-GB"/>
              </w:rPr>
            </w:pPr>
          </w:p>
          <w:p w14:paraId="753BE32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23</w:t>
            </w:r>
          </w:p>
          <w:p w14:paraId="1586EFF2"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74AFCC2F"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Metalwork Technology</w:t>
            </w:r>
          </w:p>
          <w:p w14:paraId="17392CE6"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5 fourth-year students</w:t>
            </w:r>
          </w:p>
          <w:p w14:paraId="077C36EB"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Workshop practical lesson</w:t>
            </w:r>
          </w:p>
        </w:tc>
        <w:tc>
          <w:tcPr>
            <w:tcW w:w="4788" w:type="dxa"/>
          </w:tcPr>
          <w:p w14:paraId="4353942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b/>
                <w:lang w:val="en-GB"/>
              </w:rPr>
            </w:pPr>
            <w:r w:rsidRPr="00D57929">
              <w:rPr>
                <w:rFonts w:ascii="Times New Roman" w:hAnsi="Times New Roman" w:cs="Times New Roman"/>
                <w:b/>
                <w:lang w:val="en-GB"/>
              </w:rPr>
              <w:t>Case 24</w:t>
            </w:r>
          </w:p>
          <w:p w14:paraId="7867CAF9"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 TVET teacher.</w:t>
            </w:r>
          </w:p>
          <w:p w14:paraId="40E2A9BE"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Area of specialty: Business Education</w:t>
            </w:r>
          </w:p>
          <w:p w14:paraId="5296BE75"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37 third-year students</w:t>
            </w:r>
          </w:p>
          <w:p w14:paraId="7C155F93" w14:textId="77777777" w:rsidR="001D4861" w:rsidRPr="00D57929" w:rsidRDefault="003A02D1" w:rsidP="00D57929">
            <w:pPr>
              <w:tabs>
                <w:tab w:val="left" w:pos="2745"/>
              </w:tabs>
              <w:autoSpaceDE w:val="0"/>
              <w:autoSpaceDN w:val="0"/>
              <w:adjustRightInd w:val="0"/>
              <w:spacing w:after="0" w:line="240" w:lineRule="auto"/>
              <w:rPr>
                <w:rFonts w:ascii="Times New Roman" w:hAnsi="Times New Roman" w:cs="Times New Roman"/>
                <w:lang w:val="en-GB"/>
              </w:rPr>
            </w:pPr>
            <w:r w:rsidRPr="00D57929">
              <w:rPr>
                <w:rFonts w:ascii="Times New Roman" w:hAnsi="Times New Roman" w:cs="Times New Roman"/>
                <w:lang w:val="en-GB"/>
              </w:rPr>
              <w:t>Computer laboratory practice</w:t>
            </w:r>
          </w:p>
        </w:tc>
      </w:tr>
    </w:tbl>
    <w:p w14:paraId="3C260CD6" w14:textId="77777777" w:rsidR="001D4861" w:rsidRPr="00852F19" w:rsidRDefault="003A02D1" w:rsidP="0027575C">
      <w:pPr>
        <w:tabs>
          <w:tab w:val="left" w:pos="2745"/>
        </w:tabs>
        <w:autoSpaceDE w:val="0"/>
        <w:autoSpaceDN w:val="0"/>
        <w:adjustRightInd w:val="0"/>
        <w:spacing w:after="0" w:line="240" w:lineRule="auto"/>
        <w:ind w:left="630" w:hanging="630"/>
        <w:jc w:val="both"/>
        <w:rPr>
          <w:rFonts w:ascii="Times New Roman" w:hAnsi="Times New Roman" w:cs="Times New Roman"/>
          <w:sz w:val="24"/>
          <w:szCs w:val="17"/>
          <w:lang w:val="en-GB"/>
        </w:rPr>
      </w:pPr>
      <w:r w:rsidRPr="00852F19">
        <w:rPr>
          <w:rFonts w:ascii="Times New Roman" w:hAnsi="Times New Roman" w:cs="Times New Roman"/>
          <w:b/>
          <w:sz w:val="24"/>
          <w:szCs w:val="24"/>
          <w:lang w:val="en-GB"/>
        </w:rPr>
        <w:t>Note:</w:t>
      </w:r>
      <w:r w:rsidRPr="00852F19">
        <w:rPr>
          <w:rFonts w:ascii="Times New Roman" w:hAnsi="Times New Roman" w:cs="Times New Roman"/>
          <w:sz w:val="24"/>
          <w:szCs w:val="24"/>
          <w:lang w:val="en-GB"/>
        </w:rPr>
        <w:t xml:space="preserve"> </w:t>
      </w:r>
      <w:bookmarkStart w:id="2" w:name="_Hlk58597237"/>
      <w:r w:rsidRPr="0027575C">
        <w:rPr>
          <w:rFonts w:ascii="Times New Roman" w:hAnsi="Times New Roman" w:cs="Times New Roman"/>
          <w:iCs/>
          <w:sz w:val="20"/>
          <w:szCs w:val="20"/>
          <w:lang w:val="en-GB"/>
        </w:rPr>
        <w:t>In Nigerian HEI system, TVET's core areas of specialization include electrical/electronic technology, metalwork technology, business education, building/woodwork technology, home economics and agricultural education</w:t>
      </w:r>
      <w:bookmarkEnd w:id="2"/>
      <w:r w:rsidRPr="0027575C">
        <w:rPr>
          <w:rFonts w:ascii="Times New Roman" w:hAnsi="Times New Roman" w:cs="Times New Roman"/>
          <w:iCs/>
          <w:sz w:val="20"/>
          <w:szCs w:val="20"/>
          <w:lang w:val="en-GB"/>
        </w:rPr>
        <w:t>.</w:t>
      </w:r>
    </w:p>
    <w:p w14:paraId="1AC73D78" w14:textId="77777777" w:rsidR="001D4861" w:rsidRPr="00852F19" w:rsidRDefault="001D4861" w:rsidP="001D4861">
      <w:pPr>
        <w:tabs>
          <w:tab w:val="left" w:pos="2745"/>
        </w:tabs>
        <w:autoSpaceDE w:val="0"/>
        <w:autoSpaceDN w:val="0"/>
        <w:adjustRightInd w:val="0"/>
        <w:spacing w:after="0" w:line="240" w:lineRule="auto"/>
        <w:jc w:val="both"/>
        <w:rPr>
          <w:rFonts w:ascii="Times New Roman" w:hAnsi="Times New Roman" w:cs="Times New Roman"/>
          <w:sz w:val="24"/>
          <w:szCs w:val="24"/>
          <w:lang w:val="en-GB"/>
        </w:rPr>
      </w:pPr>
    </w:p>
    <w:p w14:paraId="688DE242" w14:textId="77777777" w:rsidR="001D4861" w:rsidRPr="007E216D" w:rsidRDefault="003A02D1" w:rsidP="001D4861">
      <w:pPr>
        <w:tabs>
          <w:tab w:val="left" w:pos="2745"/>
        </w:tabs>
        <w:autoSpaceDE w:val="0"/>
        <w:autoSpaceDN w:val="0"/>
        <w:adjustRightInd w:val="0"/>
        <w:spacing w:after="0" w:line="240" w:lineRule="auto"/>
        <w:jc w:val="both"/>
        <w:rPr>
          <w:rFonts w:ascii="Times New Roman" w:hAnsi="Times New Roman" w:cs="Times New Roman"/>
          <w:bCs/>
          <w:i/>
          <w:sz w:val="24"/>
          <w:szCs w:val="24"/>
          <w:lang w:val="en-GB"/>
        </w:rPr>
      </w:pPr>
      <w:r w:rsidRPr="00852F19">
        <w:rPr>
          <w:rFonts w:ascii="Times New Roman" w:hAnsi="Times New Roman" w:cs="Times New Roman"/>
          <w:b/>
          <w:i/>
          <w:sz w:val="24"/>
          <w:szCs w:val="24"/>
          <w:lang w:val="en-GB"/>
        </w:rPr>
        <w:t xml:space="preserve">Step 2: </w:t>
      </w:r>
      <w:r w:rsidRPr="007E216D">
        <w:rPr>
          <w:rFonts w:ascii="Times New Roman" w:hAnsi="Times New Roman" w:cs="Times New Roman"/>
          <w:bCs/>
          <w:i/>
          <w:sz w:val="24"/>
          <w:szCs w:val="24"/>
          <w:lang w:val="en-GB"/>
        </w:rPr>
        <w:t>Identifying research questions</w:t>
      </w:r>
    </w:p>
    <w:p w14:paraId="262DEAA0" w14:textId="247E0EC1" w:rsidR="001D4861" w:rsidRPr="00983F67" w:rsidRDefault="003A02D1" w:rsidP="001E41E0">
      <w:pPr>
        <w:tabs>
          <w:tab w:val="left" w:pos="0"/>
        </w:tabs>
        <w:autoSpaceDE w:val="0"/>
        <w:autoSpaceDN w:val="0"/>
        <w:adjustRightInd w:val="0"/>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b/>
      </w:r>
      <w:r w:rsidRPr="00852F19">
        <w:rPr>
          <w:rFonts w:ascii="Times New Roman" w:hAnsi="Times New Roman" w:cs="Times New Roman"/>
          <w:sz w:val="24"/>
          <w:szCs w:val="24"/>
          <w:lang w:val="en-GB"/>
        </w:rPr>
        <w:t>Following Strauss and Corbin's (1990) step, we identified t</w:t>
      </w:r>
      <w:r>
        <w:rPr>
          <w:rFonts w:ascii="Times New Roman" w:hAnsi="Times New Roman" w:cs="Times New Roman"/>
          <w:sz w:val="24"/>
          <w:szCs w:val="24"/>
          <w:lang w:val="en-GB"/>
        </w:rPr>
        <w:t>wo</w:t>
      </w:r>
      <w:r w:rsidRPr="00852F19">
        <w:rPr>
          <w:rFonts w:ascii="Times New Roman" w:hAnsi="Times New Roman" w:cs="Times New Roman"/>
          <w:sz w:val="24"/>
          <w:szCs w:val="24"/>
          <w:lang w:val="en-GB"/>
        </w:rPr>
        <w:t xml:space="preserve"> research questions to guide the field research, and we established the research questions from the literature </w:t>
      </w:r>
      <w:r>
        <w:rPr>
          <w:rFonts w:ascii="Times New Roman" w:hAnsi="Times New Roman" w:cs="Times New Roman"/>
          <w:sz w:val="24"/>
          <w:szCs w:val="24"/>
          <w:lang w:val="en-GB"/>
        </w:rPr>
        <w:t xml:space="preserve">on the TVET teachers' </w:t>
      </w:r>
      <w:r w:rsidRPr="00983F67">
        <w:rPr>
          <w:rFonts w:ascii="Times New Roman" w:hAnsi="Times New Roman" w:cs="Times New Roman"/>
          <w:color w:val="000000"/>
          <w:sz w:val="24"/>
          <w:szCs w:val="20"/>
        </w:rPr>
        <w:t xml:space="preserve">pedagogical </w:t>
      </w:r>
      <w:r>
        <w:rPr>
          <w:rFonts w:ascii="Times New Roman" w:hAnsi="Times New Roman" w:cs="Times New Roman"/>
          <w:color w:val="000000"/>
          <w:sz w:val="24"/>
          <w:szCs w:val="20"/>
        </w:rPr>
        <w:t xml:space="preserve">practices </w:t>
      </w:r>
      <w:r>
        <w:rPr>
          <w:rFonts w:ascii="Times New Roman" w:hAnsi="Times New Roman" w:cs="Times New Roman"/>
          <w:color w:val="000000"/>
          <w:sz w:val="24"/>
          <w:szCs w:val="20"/>
        </w:rPr>
        <w:t>for effective curriculum implementation.</w:t>
      </w:r>
    </w:p>
    <w:p w14:paraId="4A8EBE23" w14:textId="77777777" w:rsidR="001D4861" w:rsidRDefault="001D4861" w:rsidP="001D4861">
      <w:pPr>
        <w:tabs>
          <w:tab w:val="left" w:pos="2745"/>
        </w:tabs>
        <w:autoSpaceDE w:val="0"/>
        <w:autoSpaceDN w:val="0"/>
        <w:adjustRightInd w:val="0"/>
        <w:spacing w:after="0" w:line="240" w:lineRule="auto"/>
        <w:jc w:val="both"/>
        <w:rPr>
          <w:rFonts w:ascii="Times New Roman" w:hAnsi="Times New Roman" w:cs="Times New Roman"/>
          <w:sz w:val="24"/>
          <w:szCs w:val="24"/>
          <w:lang w:val="en-GB"/>
        </w:rPr>
      </w:pPr>
    </w:p>
    <w:p w14:paraId="61211F87" w14:textId="77777777" w:rsidR="001D4861" w:rsidRPr="007E216D" w:rsidRDefault="003A02D1" w:rsidP="001D4861">
      <w:pPr>
        <w:tabs>
          <w:tab w:val="left" w:pos="2745"/>
        </w:tabs>
        <w:autoSpaceDE w:val="0"/>
        <w:autoSpaceDN w:val="0"/>
        <w:adjustRightInd w:val="0"/>
        <w:spacing w:after="0" w:line="240" w:lineRule="auto"/>
        <w:jc w:val="both"/>
        <w:rPr>
          <w:rFonts w:ascii="Times New Roman" w:hAnsi="Times New Roman" w:cs="Times New Roman"/>
          <w:bCs/>
          <w:i/>
          <w:sz w:val="24"/>
          <w:szCs w:val="20"/>
          <w:lang w:val="en-GB"/>
        </w:rPr>
      </w:pPr>
      <w:r>
        <w:rPr>
          <w:rFonts w:ascii="Times New Roman" w:hAnsi="Times New Roman" w:cs="Times New Roman"/>
          <w:b/>
          <w:i/>
          <w:sz w:val="24"/>
          <w:szCs w:val="20"/>
          <w:lang w:val="en-GB"/>
        </w:rPr>
        <w:t xml:space="preserve">Step 3: </w:t>
      </w:r>
      <w:r w:rsidRPr="007E216D">
        <w:rPr>
          <w:rFonts w:ascii="Times New Roman" w:hAnsi="Times New Roman" w:cs="Times New Roman"/>
          <w:bCs/>
          <w:i/>
          <w:sz w:val="24"/>
          <w:szCs w:val="24"/>
          <w:lang w:val="en-GB"/>
        </w:rPr>
        <w:t>Direct observation and field notes</w:t>
      </w:r>
    </w:p>
    <w:p w14:paraId="4EC35D93" w14:textId="76C27C4D" w:rsidR="001D4861" w:rsidRDefault="003A02D1" w:rsidP="001E41E0">
      <w:pPr>
        <w:autoSpaceDE w:val="0"/>
        <w:autoSpaceDN w:val="0"/>
        <w:adjustRightInd w:val="0"/>
        <w:spacing w:after="0" w:line="240" w:lineRule="auto"/>
        <w:ind w:firstLine="720"/>
        <w:jc w:val="both"/>
        <w:rPr>
          <w:rFonts w:ascii="Times New Roman" w:hAnsi="Times New Roman" w:cs="Times New Roman"/>
          <w:sz w:val="24"/>
          <w:szCs w:val="24"/>
        </w:rPr>
      </w:pPr>
      <w:r w:rsidRPr="00B47A9C">
        <w:rPr>
          <w:rFonts w:ascii="Times New Roman" w:hAnsi="Times New Roman" w:cs="Times New Roman"/>
          <w:sz w:val="24"/>
          <w:szCs w:val="24"/>
          <w:lang w:val="en-GB"/>
        </w:rPr>
        <w:t xml:space="preserve">Building on ethnographic case study data collection techniques </w:t>
      </w:r>
      <w:r>
        <w:rPr>
          <w:rFonts w:ascii="Times New Roman" w:hAnsi="Times New Roman" w:cs="Times New Roman"/>
          <w:sz w:val="24"/>
          <w:szCs w:val="24"/>
          <w:lang w:val="en-GB"/>
        </w:rPr>
        <w:t xml:space="preserve">by </w:t>
      </w:r>
      <w:r w:rsidRPr="00B47A9C">
        <w:rPr>
          <w:rFonts w:ascii="Times New Roman" w:hAnsi="Times New Roman" w:cs="Times New Roman"/>
          <w:sz w:val="24"/>
          <w:szCs w:val="24"/>
          <w:lang w:val="en-GB"/>
        </w:rPr>
        <w:t>Jackson (1990)</w:t>
      </w:r>
      <w:r>
        <w:rPr>
          <w:rFonts w:ascii="Times New Roman" w:hAnsi="Times New Roman" w:cs="Times New Roman"/>
          <w:sz w:val="24"/>
          <w:szCs w:val="24"/>
          <w:lang w:val="en-GB"/>
        </w:rPr>
        <w:t>,</w:t>
      </w:r>
      <w:r w:rsidRPr="00B47A9C">
        <w:rPr>
          <w:rFonts w:ascii="Times New Roman" w:hAnsi="Times New Roman" w:cs="Times New Roman"/>
          <w:sz w:val="24"/>
          <w:szCs w:val="24"/>
          <w:lang w:val="en-GB"/>
        </w:rPr>
        <w:t xml:space="preserve"> we employed direct observation to inspect how TVET teachers handled their classes</w:t>
      </w:r>
      <w:r>
        <w:rPr>
          <w:rFonts w:ascii="Times New Roman" w:hAnsi="Times New Roman" w:cs="Times New Roman"/>
          <w:sz w:val="24"/>
          <w:szCs w:val="24"/>
          <w:lang w:val="en-GB"/>
        </w:rPr>
        <w:t xml:space="preserve"> such as to facilitate student learning</w:t>
      </w:r>
      <w:r w:rsidRPr="00B47A9C">
        <w:rPr>
          <w:rFonts w:ascii="Times New Roman" w:hAnsi="Times New Roman" w:cs="Times New Roman"/>
          <w:sz w:val="24"/>
          <w:szCs w:val="24"/>
          <w:lang w:val="en-GB"/>
        </w:rPr>
        <w:t>.</w:t>
      </w:r>
      <w:r w:rsidR="001C0AC7">
        <w:rPr>
          <w:rFonts w:ascii="Times New Roman" w:hAnsi="Times New Roman" w:cs="Times New Roman"/>
          <w:sz w:val="24"/>
          <w:szCs w:val="24"/>
          <w:lang w:val="en-GB"/>
        </w:rPr>
        <w:t xml:space="preserve"> W</w:t>
      </w:r>
      <w:r w:rsidRPr="00B47A9C">
        <w:rPr>
          <w:rFonts w:ascii="Times New Roman" w:hAnsi="Times New Roman" w:cs="Times New Roman"/>
          <w:sz w:val="24"/>
          <w:szCs w:val="24"/>
          <w:lang w:val="en-GB"/>
        </w:rPr>
        <w:t>e observed the following: classroom lesson</w:t>
      </w:r>
      <w:r>
        <w:rPr>
          <w:rFonts w:ascii="Times New Roman" w:hAnsi="Times New Roman" w:cs="Times New Roman"/>
          <w:sz w:val="24"/>
          <w:szCs w:val="24"/>
          <w:lang w:val="en-GB"/>
        </w:rPr>
        <w:t>s</w:t>
      </w:r>
      <w:r w:rsidRPr="00B47A9C">
        <w:rPr>
          <w:rFonts w:ascii="Times New Roman" w:hAnsi="Times New Roman" w:cs="Times New Roman"/>
          <w:sz w:val="24"/>
          <w:szCs w:val="24"/>
          <w:lang w:val="en-GB"/>
        </w:rPr>
        <w:t xml:space="preserve">, workshop </w:t>
      </w:r>
      <w:r>
        <w:rPr>
          <w:rFonts w:ascii="Times New Roman" w:hAnsi="Times New Roman" w:cs="Times New Roman"/>
          <w:sz w:val="24"/>
          <w:szCs w:val="24"/>
          <w:lang w:val="en-GB"/>
        </w:rPr>
        <w:t xml:space="preserve">practical </w:t>
      </w:r>
      <w:r w:rsidRPr="00B47A9C">
        <w:rPr>
          <w:rFonts w:ascii="Times New Roman" w:hAnsi="Times New Roman" w:cs="Times New Roman"/>
          <w:sz w:val="24"/>
          <w:szCs w:val="24"/>
          <w:lang w:val="en-GB"/>
        </w:rPr>
        <w:t>lesson</w:t>
      </w:r>
      <w:r>
        <w:rPr>
          <w:rFonts w:ascii="Times New Roman" w:hAnsi="Times New Roman" w:cs="Times New Roman"/>
          <w:sz w:val="24"/>
          <w:szCs w:val="24"/>
          <w:lang w:val="en-GB"/>
        </w:rPr>
        <w:t>s</w:t>
      </w:r>
      <w:r w:rsidRPr="00B47A9C">
        <w:rPr>
          <w:rFonts w:ascii="Times New Roman" w:hAnsi="Times New Roman" w:cs="Times New Roman"/>
          <w:sz w:val="24"/>
          <w:szCs w:val="24"/>
          <w:lang w:val="en-GB"/>
        </w:rPr>
        <w:t>, computer laboratory practice, tools and equipment handling</w:t>
      </w:r>
      <w:r>
        <w:rPr>
          <w:rFonts w:ascii="Times New Roman" w:hAnsi="Times New Roman" w:cs="Times New Roman"/>
          <w:sz w:val="24"/>
          <w:szCs w:val="24"/>
          <w:lang w:val="en-GB"/>
        </w:rPr>
        <w:t>,</w:t>
      </w:r>
      <w:r>
        <w:rPr>
          <w:rFonts w:ascii="Times New Roman" w:hAnsi="Times New Roman" w:cs="Times New Roman"/>
          <w:sz w:val="24"/>
          <w:szCs w:val="24"/>
          <w:lang w:val="en-GB"/>
        </w:rPr>
        <w:t xml:space="preserve"> agricultural farm/</w:t>
      </w:r>
      <w:r w:rsidRPr="00B47A9C">
        <w:rPr>
          <w:rFonts w:ascii="Times New Roman" w:hAnsi="Times New Roman" w:cs="Times New Roman"/>
          <w:sz w:val="24"/>
          <w:szCs w:val="24"/>
          <w:lang w:val="en-GB"/>
        </w:rPr>
        <w:t>practical lesson</w:t>
      </w:r>
      <w:r>
        <w:rPr>
          <w:rFonts w:ascii="Times New Roman" w:hAnsi="Times New Roman" w:cs="Times New Roman"/>
          <w:sz w:val="24"/>
          <w:szCs w:val="24"/>
          <w:lang w:val="en-GB"/>
        </w:rPr>
        <w:t>s</w:t>
      </w:r>
      <w:r w:rsidRPr="00B47A9C">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home economics </w:t>
      </w:r>
      <w:r w:rsidRPr="00B47A9C">
        <w:rPr>
          <w:rFonts w:ascii="Times New Roman" w:hAnsi="Times New Roman" w:cs="Times New Roman"/>
          <w:sz w:val="24"/>
          <w:szCs w:val="24"/>
          <w:lang w:val="en-GB"/>
        </w:rPr>
        <w:t>laboratory practical lesson</w:t>
      </w:r>
      <w:r>
        <w:rPr>
          <w:rFonts w:ascii="Times New Roman" w:hAnsi="Times New Roman" w:cs="Times New Roman"/>
          <w:sz w:val="24"/>
          <w:szCs w:val="24"/>
          <w:lang w:val="en-GB"/>
        </w:rPr>
        <w:t>s</w:t>
      </w:r>
      <w:r w:rsidRPr="00B47A9C">
        <w:rPr>
          <w:rFonts w:ascii="Times New Roman" w:hAnsi="Times New Roman" w:cs="Times New Roman"/>
          <w:sz w:val="24"/>
          <w:szCs w:val="24"/>
          <w:lang w:val="en-GB"/>
        </w:rPr>
        <w:t>. During the observation (fieldwork), we ensure</w:t>
      </w:r>
      <w:r>
        <w:rPr>
          <w:rFonts w:ascii="Times New Roman" w:hAnsi="Times New Roman" w:cs="Times New Roman"/>
          <w:sz w:val="24"/>
          <w:szCs w:val="24"/>
          <w:lang w:val="en-GB"/>
        </w:rPr>
        <w:t>d</w:t>
      </w:r>
      <w:r w:rsidRPr="00B47A9C">
        <w:rPr>
          <w:rFonts w:ascii="Times New Roman" w:hAnsi="Times New Roman" w:cs="Times New Roman"/>
          <w:sz w:val="24"/>
          <w:szCs w:val="24"/>
          <w:lang w:val="en-GB"/>
        </w:rPr>
        <w:t xml:space="preserve"> that every step taken by the teachers during the teaching and learning processes were clearly understood. In most cases, f</w:t>
      </w:r>
      <w:r w:rsidRPr="00B47A9C">
        <w:rPr>
          <w:rFonts w:ascii="Times New Roman" w:hAnsi="Times New Roman" w:cs="Times New Roman"/>
          <w:sz w:val="24"/>
          <w:szCs w:val="24"/>
          <w:lang w:val="en-GB"/>
        </w:rPr>
        <w:t xml:space="preserve">urther questions like, </w:t>
      </w:r>
      <w:r w:rsidRPr="00B47A9C">
        <w:rPr>
          <w:rFonts w:ascii="Times New Roman" w:hAnsi="Times New Roman" w:cs="Times New Roman"/>
          <w:i/>
          <w:iCs/>
          <w:sz w:val="24"/>
          <w:szCs w:val="24"/>
        </w:rPr>
        <w:t>is that what you meant? Do you mean to say that</w:t>
      </w:r>
      <w:proofErr w:type="gramStart"/>
      <w:r w:rsidRPr="00B47A9C">
        <w:rPr>
          <w:rFonts w:ascii="Times New Roman" w:hAnsi="Times New Roman" w:cs="Times New Roman"/>
          <w:i/>
          <w:iCs/>
          <w:sz w:val="24"/>
          <w:szCs w:val="24"/>
        </w:rPr>
        <w:t>…?</w:t>
      </w:r>
      <w:r>
        <w:rPr>
          <w:rFonts w:ascii="Times New Roman" w:hAnsi="Times New Roman" w:cs="Times New Roman"/>
          <w:i/>
          <w:iCs/>
          <w:sz w:val="24"/>
          <w:szCs w:val="24"/>
        </w:rPr>
        <w:t>,</w:t>
      </w:r>
      <w:proofErr w:type="gramEnd"/>
      <w:r>
        <w:rPr>
          <w:rFonts w:ascii="Times New Roman" w:hAnsi="Times New Roman" w:cs="Times New Roman"/>
          <w:i/>
          <w:iCs/>
          <w:sz w:val="24"/>
          <w:szCs w:val="24"/>
        </w:rPr>
        <w:t xml:space="preserve"> etc.</w:t>
      </w:r>
      <w:r w:rsidRPr="00B47A9C">
        <w:rPr>
          <w:rFonts w:ascii="Times New Roman" w:hAnsi="Times New Roman" w:cs="Times New Roman"/>
          <w:i/>
          <w:iCs/>
          <w:sz w:val="24"/>
          <w:szCs w:val="24"/>
        </w:rPr>
        <w:t xml:space="preserve"> </w:t>
      </w:r>
      <w:r>
        <w:rPr>
          <w:rFonts w:ascii="Times New Roman" w:hAnsi="Times New Roman" w:cs="Times New Roman"/>
          <w:i/>
          <w:iCs/>
          <w:sz w:val="24"/>
          <w:szCs w:val="24"/>
        </w:rPr>
        <w:t xml:space="preserve">were asked </w:t>
      </w:r>
      <w:r w:rsidRPr="00B47A9C">
        <w:rPr>
          <w:rFonts w:ascii="Times New Roman" w:hAnsi="Times New Roman" w:cs="Times New Roman"/>
          <w:sz w:val="24"/>
          <w:szCs w:val="24"/>
          <w:lang w:val="en-GB"/>
        </w:rPr>
        <w:t xml:space="preserve">to the TVET teachers for clarity (e.g., </w:t>
      </w:r>
      <w:r w:rsidRPr="00B47A9C">
        <w:rPr>
          <w:rFonts w:ascii="Times New Roman" w:hAnsi="Times New Roman" w:cs="Times New Roman"/>
          <w:sz w:val="24"/>
          <w:szCs w:val="24"/>
        </w:rPr>
        <w:t xml:space="preserve">Rubin </w:t>
      </w:r>
      <w:r>
        <w:rPr>
          <w:rFonts w:ascii="Times New Roman" w:hAnsi="Times New Roman" w:cs="Times New Roman"/>
          <w:sz w:val="24"/>
          <w:szCs w:val="24"/>
        </w:rPr>
        <w:t>and Rubin</w:t>
      </w:r>
      <w:r w:rsidRPr="00B47A9C">
        <w:rPr>
          <w:rFonts w:ascii="Times New Roman" w:hAnsi="Times New Roman" w:cs="Times New Roman"/>
          <w:sz w:val="24"/>
          <w:szCs w:val="24"/>
        </w:rPr>
        <w:t xml:space="preserve"> 2012).</w:t>
      </w:r>
      <w:r w:rsidRPr="00B47A9C">
        <w:rPr>
          <w:rFonts w:ascii="Times New Roman" w:hAnsi="Times New Roman" w:cs="Times New Roman"/>
          <w:sz w:val="24"/>
          <w:szCs w:val="24"/>
          <w:lang w:val="en-GB"/>
        </w:rPr>
        <w:t xml:space="preserve"> The process of confirming information from the TVET teachers helped to </w:t>
      </w:r>
      <w:r>
        <w:rPr>
          <w:rFonts w:ascii="Times New Roman" w:hAnsi="Times New Roman" w:cs="Times New Roman"/>
          <w:sz w:val="24"/>
          <w:szCs w:val="24"/>
          <w:lang w:val="en-GB"/>
        </w:rPr>
        <w:t xml:space="preserve">avoid researchers' perspectives </w:t>
      </w:r>
      <w:r>
        <w:rPr>
          <w:rFonts w:ascii="Times New Roman" w:hAnsi="Times New Roman" w:cs="Times New Roman"/>
          <w:sz w:val="24"/>
          <w:szCs w:val="24"/>
          <w:lang w:val="en-GB"/>
        </w:rPr>
        <w:t xml:space="preserve">and bias, and to </w:t>
      </w:r>
      <w:r w:rsidRPr="00B47A9C">
        <w:rPr>
          <w:rFonts w:ascii="Times New Roman" w:hAnsi="Times New Roman" w:cs="Times New Roman"/>
          <w:sz w:val="24"/>
          <w:szCs w:val="24"/>
          <w:lang w:val="en-GB"/>
        </w:rPr>
        <w:t>validate meaning in order to avoid words misuse and ensure that observers did not leave gaps in understanding the phenomenon (</w:t>
      </w:r>
      <w:r>
        <w:rPr>
          <w:rFonts w:ascii="Times New Roman" w:hAnsi="Times New Roman" w:cs="Times New Roman"/>
          <w:sz w:val="24"/>
          <w:szCs w:val="24"/>
          <w:lang w:val="en-GB"/>
        </w:rPr>
        <w:t xml:space="preserve">e.g., </w:t>
      </w:r>
      <w:r w:rsidRPr="00B47A9C">
        <w:rPr>
          <w:rFonts w:ascii="Times New Roman" w:hAnsi="Times New Roman" w:cs="Times New Roman"/>
          <w:sz w:val="24"/>
          <w:szCs w:val="24"/>
          <w:lang w:val="en-GB"/>
        </w:rPr>
        <w:t xml:space="preserve">Onwuegbuzie, Leech </w:t>
      </w:r>
      <w:r>
        <w:rPr>
          <w:rFonts w:ascii="Times New Roman" w:hAnsi="Times New Roman" w:cs="Times New Roman"/>
          <w:sz w:val="24"/>
          <w:szCs w:val="24"/>
          <w:lang w:val="en-GB"/>
        </w:rPr>
        <w:t>and Collins</w:t>
      </w:r>
      <w:r w:rsidRPr="00B47A9C">
        <w:rPr>
          <w:rFonts w:ascii="Times New Roman" w:hAnsi="Times New Roman" w:cs="Times New Roman"/>
          <w:sz w:val="24"/>
          <w:szCs w:val="24"/>
          <w:lang w:val="en-GB"/>
        </w:rPr>
        <w:t xml:space="preserve"> 2010</w:t>
      </w:r>
      <w:r w:rsidRPr="00B47A9C">
        <w:rPr>
          <w:rFonts w:ascii="Times New Roman" w:hAnsi="Times New Roman" w:cs="Times New Roman"/>
          <w:sz w:val="24"/>
          <w:szCs w:val="24"/>
        </w:rPr>
        <w:t>).</w:t>
      </w:r>
      <w:r w:rsidRPr="00B47A9C">
        <w:rPr>
          <w:rFonts w:ascii="Times New Roman" w:hAnsi="Times New Roman" w:cs="Times New Roman"/>
          <w:sz w:val="24"/>
          <w:szCs w:val="24"/>
          <w:lang w:val="en-GB"/>
        </w:rPr>
        <w:t xml:space="preserve"> </w:t>
      </w:r>
      <w:r>
        <w:rPr>
          <w:rFonts w:ascii="Times New Roman" w:hAnsi="Times New Roman" w:cs="Times New Roman"/>
          <w:sz w:val="24"/>
          <w:szCs w:val="24"/>
        </w:rPr>
        <w:t>To avoid misunderstanding the fieldwork process; experienced TVET gra</w:t>
      </w:r>
      <w:r>
        <w:rPr>
          <w:rFonts w:ascii="Times New Roman" w:hAnsi="Times New Roman" w:cs="Times New Roman"/>
          <w:sz w:val="24"/>
          <w:szCs w:val="24"/>
        </w:rPr>
        <w:t xml:space="preserve">duates served as observers and helped to take notes (e.g., </w:t>
      </w:r>
      <w:proofErr w:type="spellStart"/>
      <w:r>
        <w:rPr>
          <w:rFonts w:ascii="Times New Roman" w:hAnsi="Times New Roman" w:cs="Times New Roman"/>
          <w:sz w:val="24"/>
          <w:szCs w:val="24"/>
        </w:rPr>
        <w:t>Abolafia</w:t>
      </w:r>
      <w:proofErr w:type="spellEnd"/>
      <w:r>
        <w:rPr>
          <w:rFonts w:ascii="Times New Roman" w:hAnsi="Times New Roman" w:cs="Times New Roman"/>
          <w:sz w:val="24"/>
          <w:szCs w:val="24"/>
        </w:rPr>
        <w:t xml:space="preserve"> 2010). </w:t>
      </w:r>
      <w:r w:rsidRPr="006377AE">
        <w:rPr>
          <w:rFonts w:ascii="Times New Roman" w:hAnsi="Times New Roman" w:cs="Times New Roman"/>
          <w:sz w:val="24"/>
          <w:szCs w:val="24"/>
          <w:lang w:val="en-GB"/>
        </w:rPr>
        <w:t>We</w:t>
      </w:r>
      <w:r>
        <w:rPr>
          <w:rFonts w:ascii="Times New Roman" w:hAnsi="Times New Roman" w:cs="Times New Roman"/>
          <w:sz w:val="24"/>
          <w:szCs w:val="24"/>
          <w:lang w:val="en-GB"/>
        </w:rPr>
        <w:t>, however,</w:t>
      </w:r>
      <w:r w:rsidRPr="006377AE">
        <w:rPr>
          <w:rFonts w:ascii="Times New Roman" w:hAnsi="Times New Roman" w:cs="Times New Roman"/>
          <w:sz w:val="24"/>
          <w:szCs w:val="24"/>
          <w:lang w:val="en-GB"/>
        </w:rPr>
        <w:t xml:space="preserve"> </w:t>
      </w:r>
      <w:r>
        <w:rPr>
          <w:rFonts w:ascii="Times New Roman" w:hAnsi="Times New Roman" w:cs="Times New Roman"/>
          <w:sz w:val="24"/>
          <w:szCs w:val="24"/>
          <w:lang w:val="en-GB"/>
        </w:rPr>
        <w:t>assembled the observation notes and personal notes (</w:t>
      </w:r>
      <w:r w:rsidRPr="006377AE">
        <w:rPr>
          <w:rFonts w:ascii="Times New Roman" w:hAnsi="Times New Roman" w:cs="Times New Roman"/>
          <w:sz w:val="24"/>
          <w:szCs w:val="24"/>
          <w:lang w:val="en-GB"/>
        </w:rPr>
        <w:t>field notes</w:t>
      </w:r>
      <w:r>
        <w:rPr>
          <w:rFonts w:ascii="Times New Roman" w:hAnsi="Times New Roman" w:cs="Times New Roman"/>
          <w:sz w:val="24"/>
          <w:szCs w:val="24"/>
          <w:lang w:val="en-GB"/>
        </w:rPr>
        <w:t>)</w:t>
      </w:r>
      <w:r w:rsidRPr="006377AE">
        <w:rPr>
          <w:rFonts w:ascii="Times New Roman" w:hAnsi="Times New Roman" w:cs="Times New Roman"/>
          <w:sz w:val="24"/>
          <w:szCs w:val="24"/>
          <w:lang w:val="en-GB"/>
        </w:rPr>
        <w:t xml:space="preserve"> during the observation phase of the data collection (</w:t>
      </w:r>
      <w:r>
        <w:rPr>
          <w:rFonts w:ascii="Times New Roman" w:hAnsi="Times New Roman" w:cs="Times New Roman"/>
          <w:sz w:val="24"/>
          <w:szCs w:val="24"/>
          <w:lang w:val="en-GB"/>
        </w:rPr>
        <w:t xml:space="preserve">e.g., </w:t>
      </w:r>
      <w:r w:rsidRPr="001C60F6">
        <w:rPr>
          <w:rFonts w:ascii="Times New Roman" w:hAnsi="Times New Roman" w:cs="Times New Roman"/>
          <w:sz w:val="24"/>
          <w:szCs w:val="24"/>
        </w:rPr>
        <w:t>Holloway</w:t>
      </w:r>
      <w:r>
        <w:rPr>
          <w:rFonts w:ascii="Times New Roman" w:hAnsi="Times New Roman" w:cs="Times New Roman"/>
          <w:sz w:val="24"/>
          <w:szCs w:val="24"/>
        </w:rPr>
        <w:t xml:space="preserve">, </w:t>
      </w:r>
      <w:r w:rsidRPr="001C60F6">
        <w:rPr>
          <w:rFonts w:ascii="Times New Roman" w:hAnsi="Times New Roman" w:cs="Times New Roman"/>
          <w:sz w:val="24"/>
          <w:szCs w:val="24"/>
        </w:rPr>
        <w:t xml:space="preserve">Brown, </w:t>
      </w:r>
      <w:r>
        <w:rPr>
          <w:rFonts w:ascii="Times New Roman" w:hAnsi="Times New Roman" w:cs="Times New Roman"/>
          <w:sz w:val="24"/>
          <w:szCs w:val="24"/>
        </w:rPr>
        <w:t xml:space="preserve">and Shipway 2010) </w:t>
      </w:r>
      <w:r>
        <w:rPr>
          <w:rFonts w:ascii="Times New Roman" w:hAnsi="Times New Roman" w:cs="Times New Roman"/>
          <w:sz w:val="24"/>
          <w:szCs w:val="24"/>
          <w:lang w:val="en-GB"/>
        </w:rPr>
        <w:t xml:space="preserve">to capture what was observed and heard, and to write </w:t>
      </w:r>
      <w:r>
        <w:rPr>
          <w:rFonts w:ascii="Times New Roman" w:hAnsi="Times New Roman" w:cs="Times New Roman"/>
          <w:sz w:val="24"/>
          <w:szCs w:val="24"/>
        </w:rPr>
        <w:t xml:space="preserve">ideas that reoccur during the fieldwork (e.g., Walford 2009). </w:t>
      </w:r>
    </w:p>
    <w:p w14:paraId="37E9C0F2" w14:textId="77777777" w:rsidR="001D4861" w:rsidRPr="00E63A74" w:rsidRDefault="001D4861" w:rsidP="001D4861">
      <w:pPr>
        <w:autoSpaceDE w:val="0"/>
        <w:autoSpaceDN w:val="0"/>
        <w:adjustRightInd w:val="0"/>
        <w:spacing w:after="0" w:line="240" w:lineRule="auto"/>
        <w:jc w:val="both"/>
        <w:rPr>
          <w:rFonts w:ascii="Times New Roman" w:hAnsi="Times New Roman" w:cs="Times New Roman"/>
          <w:lang w:val="en-GB"/>
        </w:rPr>
      </w:pPr>
    </w:p>
    <w:p w14:paraId="1D9BD703" w14:textId="77777777" w:rsidR="001D4861" w:rsidRPr="007E216D" w:rsidRDefault="003A02D1" w:rsidP="001D4861">
      <w:pPr>
        <w:autoSpaceDE w:val="0"/>
        <w:autoSpaceDN w:val="0"/>
        <w:adjustRightInd w:val="0"/>
        <w:spacing w:after="0" w:line="240" w:lineRule="auto"/>
        <w:jc w:val="both"/>
        <w:rPr>
          <w:rFonts w:ascii="Times New Roman" w:hAnsi="Times New Roman" w:cs="Times New Roman"/>
          <w:bCs/>
          <w:sz w:val="24"/>
          <w:szCs w:val="24"/>
        </w:rPr>
      </w:pPr>
      <w:r w:rsidRPr="006C20D7">
        <w:rPr>
          <w:rFonts w:ascii="Times New Roman" w:hAnsi="Times New Roman" w:cs="Times New Roman"/>
          <w:b/>
          <w:i/>
          <w:sz w:val="24"/>
          <w:szCs w:val="24"/>
          <w:lang w:val="en-GB"/>
        </w:rPr>
        <w:t xml:space="preserve">Step </w:t>
      </w:r>
      <w:r>
        <w:rPr>
          <w:rFonts w:ascii="Times New Roman" w:hAnsi="Times New Roman" w:cs="Times New Roman"/>
          <w:b/>
          <w:i/>
          <w:sz w:val="24"/>
          <w:szCs w:val="24"/>
          <w:lang w:val="en-GB"/>
        </w:rPr>
        <w:t>4</w:t>
      </w:r>
      <w:r w:rsidRPr="006C20D7">
        <w:rPr>
          <w:rFonts w:ascii="Times New Roman" w:hAnsi="Times New Roman" w:cs="Times New Roman"/>
          <w:b/>
          <w:i/>
          <w:sz w:val="24"/>
          <w:szCs w:val="24"/>
          <w:lang w:val="en-GB"/>
        </w:rPr>
        <w:t xml:space="preserve">: </w:t>
      </w:r>
      <w:r w:rsidRPr="007E216D">
        <w:rPr>
          <w:rFonts w:ascii="Times New Roman" w:hAnsi="Times New Roman" w:cs="Times New Roman"/>
          <w:bCs/>
          <w:i/>
          <w:sz w:val="24"/>
          <w:szCs w:val="24"/>
          <w:lang w:val="en-GB"/>
        </w:rPr>
        <w:t>Interviews</w:t>
      </w:r>
    </w:p>
    <w:p w14:paraId="3C5C2B78" w14:textId="77777777" w:rsidR="00CD34A0" w:rsidRDefault="003A02D1" w:rsidP="00973D1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Drawing on </w:t>
      </w:r>
      <w:proofErr w:type="spellStart"/>
      <w:r w:rsidRPr="006C20D7">
        <w:rPr>
          <w:rFonts w:ascii="Times New Roman" w:hAnsi="Times New Roman" w:cs="Times New Roman"/>
          <w:sz w:val="24"/>
          <w:szCs w:val="28"/>
        </w:rPr>
        <w:t>Fusch</w:t>
      </w:r>
      <w:proofErr w:type="spellEnd"/>
      <w:r>
        <w:rPr>
          <w:rFonts w:ascii="Times New Roman" w:hAnsi="Times New Roman" w:cs="Times New Roman"/>
          <w:sz w:val="24"/>
          <w:szCs w:val="28"/>
        </w:rPr>
        <w:t xml:space="preserve">, </w:t>
      </w:r>
      <w:proofErr w:type="spellStart"/>
      <w:r w:rsidRPr="006C20D7">
        <w:rPr>
          <w:rFonts w:ascii="Times New Roman" w:hAnsi="Times New Roman" w:cs="Times New Roman"/>
          <w:sz w:val="24"/>
          <w:szCs w:val="28"/>
        </w:rPr>
        <w:t>Fusch</w:t>
      </w:r>
      <w:proofErr w:type="spellEnd"/>
      <w:r w:rsidRPr="006C20D7">
        <w:rPr>
          <w:rFonts w:ascii="Times New Roman" w:hAnsi="Times New Roman" w:cs="Times New Roman"/>
          <w:sz w:val="24"/>
          <w:szCs w:val="28"/>
        </w:rPr>
        <w:t>, and Ness</w:t>
      </w:r>
      <w:r>
        <w:rPr>
          <w:rFonts w:ascii="Times New Roman" w:hAnsi="Times New Roman" w:cs="Times New Roman"/>
          <w:sz w:val="24"/>
          <w:szCs w:val="28"/>
        </w:rPr>
        <w:t xml:space="preserve">'s </w:t>
      </w:r>
      <w:r w:rsidRPr="006C20D7">
        <w:rPr>
          <w:rFonts w:ascii="Times New Roman" w:hAnsi="Times New Roman" w:cs="Times New Roman"/>
          <w:sz w:val="24"/>
          <w:szCs w:val="28"/>
        </w:rPr>
        <w:t>(</w:t>
      </w:r>
      <w:r>
        <w:rPr>
          <w:rFonts w:ascii="Times New Roman" w:hAnsi="Times New Roman" w:cs="Times New Roman"/>
          <w:sz w:val="24"/>
          <w:szCs w:val="28"/>
        </w:rPr>
        <w:t>2017) guidelines on ethnographic case study interviews, 15 of the</w:t>
      </w:r>
      <w:r>
        <w:rPr>
          <w:rFonts w:ascii="Times New Roman" w:hAnsi="Times New Roman" w:cs="Times New Roman"/>
          <w:sz w:val="24"/>
          <w:szCs w:val="28"/>
        </w:rPr>
        <w:t xml:space="preserve"> 24 TVET teachers (informants) who were observed during the fieldwork were purposively selected for further interviews. The motive for conducting interviews was to ask further questions through face-to-face methods to the informants. This process helped to</w:t>
      </w:r>
      <w:r>
        <w:rPr>
          <w:rFonts w:ascii="Times New Roman" w:hAnsi="Times New Roman" w:cs="Times New Roman"/>
          <w:sz w:val="24"/>
          <w:szCs w:val="28"/>
        </w:rPr>
        <w:t xml:space="preserve"> ask the '</w:t>
      </w:r>
      <w:r>
        <w:rPr>
          <w:rFonts w:ascii="Times New Roman" w:hAnsi="Times New Roman" w:cs="Times New Roman"/>
          <w:sz w:val="24"/>
          <w:szCs w:val="24"/>
        </w:rPr>
        <w:t xml:space="preserve">how, what, or why questions' to elicit substantial information (perspectives, thoughts, opinions) from the TVET teachers who were observed (e.g., Rubin </w:t>
      </w:r>
      <w:r w:rsidR="00525276">
        <w:rPr>
          <w:rFonts w:ascii="Times New Roman" w:hAnsi="Times New Roman" w:cs="Times New Roman"/>
          <w:sz w:val="24"/>
          <w:szCs w:val="24"/>
        </w:rPr>
        <w:t>and</w:t>
      </w:r>
      <w:r>
        <w:rPr>
          <w:rFonts w:ascii="Times New Roman" w:hAnsi="Times New Roman" w:cs="Times New Roman"/>
          <w:sz w:val="24"/>
          <w:szCs w:val="24"/>
        </w:rPr>
        <w:t xml:space="preserve"> Rubin 2012). Also, </w:t>
      </w:r>
      <w:r w:rsidR="00E90680">
        <w:rPr>
          <w:rFonts w:ascii="Times New Roman" w:hAnsi="Times New Roman" w:cs="Times New Roman"/>
          <w:sz w:val="24"/>
          <w:szCs w:val="24"/>
        </w:rPr>
        <w:lastRenderedPageBreak/>
        <w:t>through</w:t>
      </w:r>
      <w:r>
        <w:rPr>
          <w:rFonts w:ascii="Times New Roman" w:hAnsi="Times New Roman" w:cs="Times New Roman"/>
          <w:sz w:val="24"/>
          <w:szCs w:val="24"/>
        </w:rPr>
        <w:t xml:space="preserve"> this medium, it was easier to discuss concepts, questions, and gain clarification from the field notes and observations. </w:t>
      </w:r>
    </w:p>
    <w:p w14:paraId="7E94526C" w14:textId="36C0A74C" w:rsidR="001D4861" w:rsidRPr="007D44A7" w:rsidRDefault="003A02D1" w:rsidP="00973D1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While the fieldwork was ongoing, the TVET teachers were intermittently interviewed in their offices at convenient times. This helped </w:t>
      </w:r>
      <w:r>
        <w:rPr>
          <w:rFonts w:ascii="Times New Roman" w:hAnsi="Times New Roman" w:cs="Times New Roman"/>
          <w:sz w:val="24"/>
          <w:szCs w:val="24"/>
        </w:rPr>
        <w:t xml:space="preserve">to reinforce our role in the study (e.g., Onwuegbuzie, </w:t>
      </w:r>
      <w:r w:rsidRPr="00B47A9C">
        <w:rPr>
          <w:rFonts w:ascii="Times New Roman" w:hAnsi="Times New Roman" w:cs="Times New Roman"/>
          <w:sz w:val="24"/>
          <w:szCs w:val="24"/>
          <w:lang w:val="en-GB"/>
        </w:rPr>
        <w:t xml:space="preserve">Leech </w:t>
      </w:r>
      <w:r>
        <w:rPr>
          <w:rFonts w:ascii="Times New Roman" w:hAnsi="Times New Roman" w:cs="Times New Roman"/>
          <w:sz w:val="24"/>
          <w:szCs w:val="24"/>
          <w:lang w:val="en-GB"/>
        </w:rPr>
        <w:t>and Collins</w:t>
      </w:r>
      <w:r w:rsidRPr="00B47A9C">
        <w:rPr>
          <w:rFonts w:ascii="Times New Roman" w:hAnsi="Times New Roman" w:cs="Times New Roman"/>
          <w:sz w:val="24"/>
          <w:szCs w:val="24"/>
          <w:lang w:val="en-GB"/>
        </w:rPr>
        <w:t xml:space="preserve"> 2010</w:t>
      </w:r>
      <w:r>
        <w:rPr>
          <w:rFonts w:ascii="Times New Roman" w:hAnsi="Times New Roman" w:cs="Times New Roman"/>
          <w:sz w:val="24"/>
          <w:szCs w:val="24"/>
          <w:lang w:val="en-GB"/>
        </w:rPr>
        <w:t xml:space="preserve">). To avoid bias, we tried not to project our ideas. The informants </w:t>
      </w:r>
      <w:proofErr w:type="gramStart"/>
      <w:r>
        <w:rPr>
          <w:rFonts w:ascii="Times New Roman" w:hAnsi="Times New Roman" w:cs="Times New Roman"/>
          <w:sz w:val="24"/>
          <w:szCs w:val="24"/>
          <w:lang w:val="en-GB"/>
        </w:rPr>
        <w:t>were allowed to</w:t>
      </w:r>
      <w:proofErr w:type="gramEnd"/>
      <w:r>
        <w:rPr>
          <w:rFonts w:ascii="Times New Roman" w:hAnsi="Times New Roman" w:cs="Times New Roman"/>
          <w:sz w:val="24"/>
          <w:szCs w:val="24"/>
          <w:lang w:val="en-GB"/>
        </w:rPr>
        <w:t xml:space="preserve"> express their views and to discuss the issues thoughtfully. Also, interview protocol, which gui</w:t>
      </w:r>
      <w:r>
        <w:rPr>
          <w:rFonts w:ascii="Times New Roman" w:hAnsi="Times New Roman" w:cs="Times New Roman"/>
          <w:sz w:val="24"/>
          <w:szCs w:val="24"/>
          <w:lang w:val="en-GB"/>
        </w:rPr>
        <w:t xml:space="preserve">ded the semi-structured interviews with the TVET teachers was established and implemented to mitigate bias and miscommunication (e.g., </w:t>
      </w:r>
      <w:proofErr w:type="spellStart"/>
      <w:r>
        <w:rPr>
          <w:rFonts w:ascii="Times New Roman" w:hAnsi="Times New Roman" w:cs="Times New Roman"/>
          <w:sz w:val="24"/>
          <w:szCs w:val="24"/>
        </w:rPr>
        <w:t>Abolafia</w:t>
      </w:r>
      <w:proofErr w:type="spellEnd"/>
      <w:r>
        <w:rPr>
          <w:rFonts w:ascii="Times New Roman" w:hAnsi="Times New Roman" w:cs="Times New Roman"/>
          <w:sz w:val="24"/>
          <w:szCs w:val="24"/>
        </w:rPr>
        <w:t xml:space="preserve"> 2010). Some of the questions asked during the interviews include: please, can you explain what you know about pe</w:t>
      </w:r>
      <w:r>
        <w:rPr>
          <w:rFonts w:ascii="Times New Roman" w:hAnsi="Times New Roman" w:cs="Times New Roman"/>
          <w:sz w:val="24"/>
          <w:szCs w:val="24"/>
        </w:rPr>
        <w:t xml:space="preserve">dagogical practices in TVET learning? What pedagogical practices do you use to facilitate </w:t>
      </w:r>
      <w:r w:rsidR="00CD34A0">
        <w:rPr>
          <w:rFonts w:ascii="Times New Roman" w:hAnsi="Times New Roman" w:cs="Times New Roman"/>
          <w:sz w:val="24"/>
          <w:szCs w:val="24"/>
        </w:rPr>
        <w:t>student learning</w:t>
      </w:r>
      <w:r>
        <w:rPr>
          <w:rFonts w:ascii="Times New Roman" w:hAnsi="Times New Roman" w:cs="Times New Roman"/>
          <w:sz w:val="24"/>
          <w:szCs w:val="24"/>
        </w:rPr>
        <w:t xml:space="preserve">? How do you plan pedagogies </w:t>
      </w:r>
      <w:r w:rsidR="007C2D62">
        <w:rPr>
          <w:rFonts w:ascii="Times New Roman" w:hAnsi="Times New Roman" w:cs="Times New Roman"/>
          <w:sz w:val="24"/>
          <w:szCs w:val="24"/>
        </w:rPr>
        <w:t xml:space="preserve">for quality </w:t>
      </w:r>
      <w:r>
        <w:rPr>
          <w:rFonts w:ascii="Times New Roman" w:hAnsi="Times New Roman" w:cs="Times New Roman"/>
          <w:sz w:val="24"/>
          <w:szCs w:val="24"/>
        </w:rPr>
        <w:t xml:space="preserve">TVET </w:t>
      </w:r>
      <w:r w:rsidR="007C2D62">
        <w:rPr>
          <w:rFonts w:ascii="Times New Roman" w:hAnsi="Times New Roman" w:cs="Times New Roman"/>
          <w:sz w:val="24"/>
          <w:szCs w:val="24"/>
        </w:rPr>
        <w:t>delivery</w:t>
      </w:r>
      <w:r>
        <w:rPr>
          <w:rFonts w:ascii="Times New Roman" w:hAnsi="Times New Roman" w:cs="Times New Roman"/>
          <w:sz w:val="24"/>
          <w:szCs w:val="24"/>
        </w:rPr>
        <w:t xml:space="preserve">? How do you </w:t>
      </w:r>
      <w:r>
        <w:rPr>
          <w:rFonts w:ascii="Times New Roman" w:hAnsi="Times New Roman" w:cs="Times New Roman"/>
          <w:color w:val="000000"/>
          <w:sz w:val="24"/>
          <w:szCs w:val="20"/>
        </w:rPr>
        <w:t xml:space="preserve">focus on </w:t>
      </w:r>
      <w:r w:rsidRPr="006443E1">
        <w:rPr>
          <w:rFonts w:ascii="Times New Roman" w:hAnsi="Times New Roman" w:cs="Times New Roman"/>
          <w:sz w:val="24"/>
          <w:szCs w:val="24"/>
        </w:rPr>
        <w:t xml:space="preserve">vocational </w:t>
      </w:r>
      <w:r>
        <w:rPr>
          <w:rFonts w:ascii="Times New Roman" w:hAnsi="Times New Roman" w:cs="Times New Roman"/>
          <w:color w:val="000000"/>
          <w:sz w:val="24"/>
          <w:szCs w:val="20"/>
        </w:rPr>
        <w:t>learning methods to plan your teaching?</w:t>
      </w:r>
      <w:r>
        <w:rPr>
          <w:rFonts w:ascii="Times New Roman" w:hAnsi="Times New Roman" w:cs="Times New Roman"/>
          <w:sz w:val="24"/>
          <w:szCs w:val="24"/>
        </w:rPr>
        <w:t xml:space="preserve"> The interviews helped t</w:t>
      </w:r>
      <w:r>
        <w:rPr>
          <w:rFonts w:ascii="Times New Roman" w:hAnsi="Times New Roman" w:cs="Times New Roman"/>
          <w:sz w:val="24"/>
          <w:szCs w:val="24"/>
        </w:rPr>
        <w:t xml:space="preserve">o ensure triangulation of data from observations </w:t>
      </w:r>
      <w:r w:rsidRPr="00712116">
        <w:rPr>
          <w:rFonts w:ascii="Times New Roman" w:hAnsi="Times New Roman" w:cs="Times New Roman"/>
          <w:sz w:val="24"/>
          <w:szCs w:val="24"/>
        </w:rPr>
        <w:t xml:space="preserve">conducted. </w:t>
      </w:r>
      <w:r>
        <w:rPr>
          <w:rFonts w:ascii="Times New Roman" w:hAnsi="Times New Roman" w:cs="Times New Roman"/>
          <w:sz w:val="24"/>
          <w:szCs w:val="24"/>
        </w:rPr>
        <w:t>However, we acknowledge that it is difficult to completely rule out bias because of individual differences, but adequate efforts were made to mitigate it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Abolafia</w:t>
      </w:r>
      <w:proofErr w:type="spellEnd"/>
      <w:r>
        <w:rPr>
          <w:rFonts w:ascii="Times New Roman" w:hAnsi="Times New Roman" w:cs="Times New Roman"/>
          <w:sz w:val="24"/>
          <w:szCs w:val="24"/>
        </w:rPr>
        <w:t xml:space="preserve"> 2010; Onwuegbuzie, </w:t>
      </w:r>
      <w:r w:rsidRPr="00B47A9C">
        <w:rPr>
          <w:rFonts w:ascii="Times New Roman" w:hAnsi="Times New Roman" w:cs="Times New Roman"/>
          <w:sz w:val="24"/>
          <w:szCs w:val="24"/>
          <w:lang w:val="en-GB"/>
        </w:rPr>
        <w:t xml:space="preserve">Leech </w:t>
      </w:r>
      <w:r>
        <w:rPr>
          <w:rFonts w:ascii="Times New Roman" w:hAnsi="Times New Roman" w:cs="Times New Roman"/>
          <w:sz w:val="24"/>
          <w:szCs w:val="24"/>
          <w:lang w:val="en-GB"/>
        </w:rPr>
        <w:t>an</w:t>
      </w:r>
      <w:r>
        <w:rPr>
          <w:rFonts w:ascii="Times New Roman" w:hAnsi="Times New Roman" w:cs="Times New Roman"/>
          <w:sz w:val="24"/>
          <w:szCs w:val="24"/>
          <w:lang w:val="en-GB"/>
        </w:rPr>
        <w:t>d Collins</w:t>
      </w:r>
      <w:r w:rsidRPr="00B47A9C">
        <w:rPr>
          <w:rFonts w:ascii="Times New Roman" w:hAnsi="Times New Roman" w:cs="Times New Roman"/>
          <w:sz w:val="24"/>
          <w:szCs w:val="24"/>
          <w:lang w:val="en-GB"/>
        </w:rPr>
        <w:t xml:space="preserve"> 2010</w:t>
      </w:r>
      <w:r>
        <w:rPr>
          <w:rFonts w:ascii="Times New Roman" w:hAnsi="Times New Roman" w:cs="Times New Roman"/>
          <w:sz w:val="24"/>
          <w:szCs w:val="24"/>
        </w:rPr>
        <w:t>). Interviews lasted an average of 49 minutes. Upon the participants' consent, all interviews were recorded using an electronic device.</w:t>
      </w:r>
    </w:p>
    <w:p w14:paraId="1B2AEC40" w14:textId="77777777" w:rsidR="001D4861" w:rsidRDefault="001D4861" w:rsidP="001D4861">
      <w:pPr>
        <w:autoSpaceDE w:val="0"/>
        <w:autoSpaceDN w:val="0"/>
        <w:adjustRightInd w:val="0"/>
        <w:spacing w:after="0" w:line="240" w:lineRule="auto"/>
        <w:rPr>
          <w:rFonts w:ascii="Times New Roman" w:hAnsi="Times New Roman" w:cs="Times New Roman"/>
          <w:b/>
          <w:i/>
          <w:iCs/>
          <w:sz w:val="24"/>
          <w:szCs w:val="20"/>
        </w:rPr>
      </w:pPr>
    </w:p>
    <w:p w14:paraId="58B62632" w14:textId="77777777" w:rsidR="001D4861" w:rsidRDefault="003A02D1" w:rsidP="001D4861">
      <w:pPr>
        <w:autoSpaceDE w:val="0"/>
        <w:autoSpaceDN w:val="0"/>
        <w:adjustRightInd w:val="0"/>
        <w:spacing w:after="0" w:line="240" w:lineRule="auto"/>
        <w:rPr>
          <w:rFonts w:ascii="Times New Roman" w:hAnsi="Times New Roman" w:cs="Times New Roman"/>
          <w:b/>
          <w:i/>
          <w:iCs/>
          <w:sz w:val="24"/>
          <w:szCs w:val="20"/>
        </w:rPr>
      </w:pPr>
      <w:r w:rsidRPr="005A3A51">
        <w:rPr>
          <w:rFonts w:ascii="Times New Roman" w:hAnsi="Times New Roman" w:cs="Times New Roman"/>
          <w:b/>
          <w:i/>
          <w:iCs/>
          <w:sz w:val="24"/>
          <w:szCs w:val="20"/>
        </w:rPr>
        <w:t xml:space="preserve">Step </w:t>
      </w:r>
      <w:r>
        <w:rPr>
          <w:rFonts w:ascii="Times New Roman" w:hAnsi="Times New Roman" w:cs="Times New Roman"/>
          <w:b/>
          <w:i/>
          <w:iCs/>
          <w:sz w:val="24"/>
          <w:szCs w:val="20"/>
        </w:rPr>
        <w:t xml:space="preserve">5: </w:t>
      </w:r>
      <w:r w:rsidRPr="007E216D">
        <w:rPr>
          <w:rFonts w:ascii="Times New Roman" w:hAnsi="Times New Roman" w:cs="Times New Roman"/>
          <w:bCs/>
          <w:i/>
          <w:iCs/>
          <w:sz w:val="24"/>
          <w:szCs w:val="20"/>
        </w:rPr>
        <w:t>Coding and generating themes</w:t>
      </w:r>
    </w:p>
    <w:p w14:paraId="271BB24D" w14:textId="34824859" w:rsidR="001D4861" w:rsidRDefault="003A02D1" w:rsidP="00921E4D">
      <w:pPr>
        <w:spacing w:after="0" w:line="240" w:lineRule="auto"/>
        <w:ind w:firstLine="720"/>
        <w:jc w:val="both"/>
        <w:rPr>
          <w:rFonts w:ascii="Times New Roman" w:hAnsi="Times New Roman" w:cs="Times New Roman"/>
          <w:sz w:val="24"/>
          <w:szCs w:val="24"/>
        </w:rPr>
      </w:pPr>
      <w:r w:rsidRPr="00D86CCD">
        <w:rPr>
          <w:rFonts w:ascii="Times New Roman" w:eastAsia="TimesNewRomanPSMT" w:hAnsi="Times New Roman" w:cs="Times New Roman"/>
          <w:sz w:val="24"/>
          <w:szCs w:val="24"/>
        </w:rPr>
        <w:t xml:space="preserve">Drawing on Braun and Clarke's (2006) idea of </w:t>
      </w:r>
      <w:r>
        <w:rPr>
          <w:rFonts w:ascii="Times New Roman" w:eastAsia="TimesNewRomanPSMT" w:hAnsi="Times New Roman" w:cs="Times New Roman"/>
          <w:sz w:val="24"/>
          <w:szCs w:val="24"/>
        </w:rPr>
        <w:t>thematic analysis</w:t>
      </w:r>
      <w:r w:rsidRPr="00D86CCD">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and </w:t>
      </w:r>
      <w:r w:rsidRPr="00D86CCD">
        <w:rPr>
          <w:rFonts w:ascii="Times New Roman" w:eastAsia="TimesNewRomanPSMT" w:hAnsi="Times New Roman" w:cs="Times New Roman"/>
          <w:sz w:val="24"/>
          <w:szCs w:val="24"/>
        </w:rPr>
        <w:t>coding, where analysis is driven by research questions, major categories were drawn up and then broken down into interlocking concepts that captured the essence of the overarching category.</w:t>
      </w:r>
      <w:r w:rsidR="00921E4D">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We transcribed the recorded field notes and i</w:t>
      </w:r>
      <w:r w:rsidRPr="006528CB">
        <w:rPr>
          <w:rFonts w:ascii="Times New Roman" w:eastAsia="TimesNewRomanPSMT" w:hAnsi="Times New Roman" w:cs="Times New Roman"/>
          <w:sz w:val="24"/>
          <w:szCs w:val="24"/>
        </w:rPr>
        <w:t>nterviews</w:t>
      </w:r>
      <w:r>
        <w:rPr>
          <w:rFonts w:ascii="Times New Roman" w:eastAsia="TimesNewRomanPSMT" w:hAnsi="Times New Roman" w:cs="Times New Roman"/>
          <w:sz w:val="24"/>
          <w:szCs w:val="24"/>
        </w:rPr>
        <w:t xml:space="preserve"> data verbatim.</w:t>
      </w:r>
      <w:r w:rsidRPr="006528CB">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The transcript was coded using Nvivo-12 Plus to search for reoccurring issues which were turned into themes. </w:t>
      </w:r>
      <w:r>
        <w:rPr>
          <w:rFonts w:ascii="Times New Roman" w:hAnsi="Times New Roman" w:cs="Times New Roman"/>
          <w:sz w:val="24"/>
          <w:szCs w:val="24"/>
        </w:rPr>
        <w:t>Through the thematic analysis, which focused on answering the earlier propos</w:t>
      </w:r>
      <w:r>
        <w:rPr>
          <w:rFonts w:ascii="Times New Roman" w:hAnsi="Times New Roman" w:cs="Times New Roman"/>
          <w:sz w:val="24"/>
          <w:szCs w:val="24"/>
        </w:rPr>
        <w:t xml:space="preserve">ed research questions, interesting </w:t>
      </w:r>
      <w:r w:rsidRPr="00C27586">
        <w:rPr>
          <w:rFonts w:ascii="Times New Roman" w:hAnsi="Times New Roman" w:cs="Times New Roman"/>
          <w:sz w:val="24"/>
        </w:rPr>
        <w:t xml:space="preserve">themes </w:t>
      </w:r>
      <w:r>
        <w:rPr>
          <w:rFonts w:ascii="Times New Roman" w:hAnsi="Times New Roman" w:cs="Times New Roman"/>
          <w:sz w:val="24"/>
        </w:rPr>
        <w:t xml:space="preserve">where </w:t>
      </w:r>
      <w:r w:rsidRPr="00C27586">
        <w:rPr>
          <w:rFonts w:ascii="Times New Roman" w:hAnsi="Times New Roman" w:cs="Times New Roman"/>
          <w:sz w:val="24"/>
        </w:rPr>
        <w:t>identified</w:t>
      </w:r>
      <w:r>
        <w:rPr>
          <w:rFonts w:ascii="Times New Roman" w:hAnsi="Times New Roman" w:cs="Times New Roman"/>
          <w:sz w:val="24"/>
        </w:rPr>
        <w:t>.</w:t>
      </w:r>
      <w:r w:rsidRPr="00C27586">
        <w:rPr>
          <w:rFonts w:ascii="Times New Roman" w:hAnsi="Times New Roman" w:cs="Times New Roman"/>
          <w:sz w:val="28"/>
          <w:szCs w:val="24"/>
        </w:rPr>
        <w:t xml:space="preserve"> </w:t>
      </w:r>
      <w:r>
        <w:rPr>
          <w:rFonts w:ascii="Times New Roman" w:hAnsi="Times New Roman" w:cs="Times New Roman"/>
          <w:sz w:val="24"/>
          <w:szCs w:val="24"/>
        </w:rPr>
        <w:t xml:space="preserve">Illustrative quotes and short stories about how TVET teachers' pedagogical practices </w:t>
      </w:r>
      <w:r w:rsidR="00921E4D">
        <w:rPr>
          <w:rFonts w:ascii="Times New Roman" w:hAnsi="Times New Roman" w:cs="Times New Roman"/>
          <w:sz w:val="24"/>
          <w:szCs w:val="24"/>
        </w:rPr>
        <w:t xml:space="preserve">facilitate </w:t>
      </w:r>
      <w:r>
        <w:rPr>
          <w:rFonts w:ascii="Times New Roman" w:hAnsi="Times New Roman" w:cs="Times New Roman"/>
          <w:sz w:val="24"/>
          <w:szCs w:val="24"/>
        </w:rPr>
        <w:t xml:space="preserve">quality </w:t>
      </w:r>
      <w:r w:rsidR="00921E4D">
        <w:rPr>
          <w:rFonts w:ascii="Times New Roman" w:hAnsi="Times New Roman" w:cs="Times New Roman"/>
          <w:sz w:val="24"/>
          <w:szCs w:val="24"/>
        </w:rPr>
        <w:t xml:space="preserve">TVET delivery and student learning </w:t>
      </w:r>
      <w:r>
        <w:rPr>
          <w:rFonts w:ascii="Times New Roman" w:hAnsi="Times New Roman" w:cs="Times New Roman"/>
          <w:sz w:val="24"/>
          <w:szCs w:val="24"/>
        </w:rPr>
        <w:t>were presented through the themes.</w:t>
      </w:r>
    </w:p>
    <w:p w14:paraId="3F534F13" w14:textId="7A0D6656" w:rsidR="00690B22" w:rsidRDefault="00690B22" w:rsidP="00690B22">
      <w:pPr>
        <w:spacing w:after="0" w:line="240" w:lineRule="auto"/>
        <w:jc w:val="both"/>
        <w:rPr>
          <w:rFonts w:ascii="Times New Roman" w:hAnsi="Times New Roman" w:cs="Times New Roman"/>
          <w:sz w:val="24"/>
          <w:szCs w:val="24"/>
        </w:rPr>
      </w:pPr>
    </w:p>
    <w:p w14:paraId="6F1BFAA8" w14:textId="1F6C0455" w:rsidR="00690B22" w:rsidRDefault="00690B22" w:rsidP="00690B22">
      <w:pPr>
        <w:spacing w:after="0" w:line="240" w:lineRule="auto"/>
        <w:jc w:val="both"/>
        <w:rPr>
          <w:rFonts w:ascii="Times New Roman" w:hAnsi="Times New Roman" w:cs="Times New Roman"/>
          <w:sz w:val="24"/>
          <w:szCs w:val="24"/>
        </w:rPr>
      </w:pPr>
    </w:p>
    <w:p w14:paraId="218A3F6C" w14:textId="77777777" w:rsidR="00690B22" w:rsidRPr="00D87538" w:rsidRDefault="003A02D1" w:rsidP="00690B22">
      <w:pPr>
        <w:autoSpaceDE w:val="0"/>
        <w:autoSpaceDN w:val="0"/>
        <w:adjustRightInd w:val="0"/>
        <w:spacing w:after="0" w:line="240" w:lineRule="auto"/>
        <w:jc w:val="both"/>
        <w:rPr>
          <w:rFonts w:ascii="Times New Roman" w:hAnsi="Times New Roman" w:cs="Times New Roman"/>
          <w:b/>
          <w:sz w:val="24"/>
          <w:szCs w:val="24"/>
        </w:rPr>
      </w:pPr>
      <w:r w:rsidRPr="00D87538">
        <w:rPr>
          <w:rFonts w:ascii="Times New Roman" w:hAnsi="Times New Roman" w:cs="Times New Roman"/>
          <w:b/>
          <w:sz w:val="24"/>
          <w:szCs w:val="24"/>
        </w:rPr>
        <w:t>Findings</w:t>
      </w:r>
    </w:p>
    <w:p w14:paraId="77F067E5" w14:textId="27410E60" w:rsidR="00A777B4" w:rsidRDefault="003A02D1" w:rsidP="00A777B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From the data analysis, we concluded that the TVET teachers' ability to facilitate quality learning through innovative pedagogical practices depended on what they perceived as </w:t>
      </w:r>
      <w:r w:rsidR="00644E2E" w:rsidRPr="00644E2E">
        <w:rPr>
          <w:rFonts w:ascii="Times New Roman" w:hAnsi="Times New Roman" w:cs="Times New Roman"/>
          <w:iCs/>
          <w:sz w:val="24"/>
          <w:szCs w:val="24"/>
        </w:rPr>
        <w:t>guiding pedagogical principles</w:t>
      </w:r>
      <w:r w:rsidR="00644E2E">
        <w:rPr>
          <w:rFonts w:ascii="Times New Roman" w:hAnsi="Times New Roman" w:cs="Times New Roman"/>
          <w:sz w:val="24"/>
          <w:szCs w:val="24"/>
        </w:rPr>
        <w:t xml:space="preserve"> </w:t>
      </w:r>
      <w:r w:rsidR="009013A5" w:rsidRPr="00644E2E">
        <w:rPr>
          <w:rFonts w:ascii="Times New Roman" w:hAnsi="Times New Roman" w:cs="Times New Roman"/>
          <w:sz w:val="24"/>
          <w:szCs w:val="24"/>
        </w:rPr>
        <w:t>in practice in Nigerian TVET system.</w:t>
      </w:r>
      <w:r w:rsidR="009013A5">
        <w:rPr>
          <w:rFonts w:ascii="Times New Roman" w:hAnsi="Times New Roman" w:cs="Times New Roman"/>
          <w:sz w:val="24"/>
          <w:szCs w:val="24"/>
        </w:rPr>
        <w:t xml:space="preserve"> </w:t>
      </w:r>
      <w:r w:rsidR="00E71B2F">
        <w:rPr>
          <w:rFonts w:ascii="Times-Roman" w:hAnsi="Times-Roman" w:cs="Times-Roman"/>
          <w:sz w:val="24"/>
          <w:szCs w:val="24"/>
          <w:lang w:val="en-GB"/>
        </w:rPr>
        <w:t xml:space="preserve">From the analysis, we identified </w:t>
      </w:r>
      <w:r w:rsidR="007958D7">
        <w:rPr>
          <w:rFonts w:ascii="Times-Roman" w:hAnsi="Times-Roman" w:cs="Times-Roman"/>
          <w:sz w:val="24"/>
          <w:szCs w:val="24"/>
          <w:lang w:val="en-GB"/>
        </w:rPr>
        <w:t>five</w:t>
      </w:r>
      <w:r w:rsidR="00E71B2F">
        <w:rPr>
          <w:rFonts w:ascii="Times-Roman" w:hAnsi="Times-Roman" w:cs="Times-Roman"/>
          <w:sz w:val="24"/>
          <w:szCs w:val="24"/>
          <w:lang w:val="en-GB"/>
        </w:rPr>
        <w:t xml:space="preserve"> guiding pedagogical principles in practice in Nigerian TVET system which </w:t>
      </w:r>
      <w:proofErr w:type="gramStart"/>
      <w:r w:rsidR="00E71B2F">
        <w:rPr>
          <w:rFonts w:ascii="Times-Roman" w:hAnsi="Times-Roman" w:cs="Times-Roman"/>
          <w:sz w:val="24"/>
          <w:szCs w:val="24"/>
          <w:lang w:val="en-GB"/>
        </w:rPr>
        <w:t>includes;</w:t>
      </w:r>
      <w:proofErr w:type="gramEnd"/>
      <w:r w:rsidR="00E71B2F">
        <w:rPr>
          <w:rFonts w:ascii="Times-Roman" w:hAnsi="Times-Roman" w:cs="Times-Roman"/>
          <w:sz w:val="24"/>
          <w:szCs w:val="24"/>
          <w:lang w:val="en-GB"/>
        </w:rPr>
        <w:t xml:space="preserve"> </w:t>
      </w:r>
      <w:r w:rsidR="00E71B2F" w:rsidRPr="00810371">
        <w:rPr>
          <w:rFonts w:ascii="Times New Roman" w:hAnsi="Times New Roman" w:cs="Times New Roman"/>
          <w:bCs/>
          <w:iCs/>
          <w:sz w:val="24"/>
          <w:szCs w:val="24"/>
        </w:rPr>
        <w:t>demonstrat</w:t>
      </w:r>
      <w:r w:rsidR="00E71B2F">
        <w:rPr>
          <w:rFonts w:ascii="Times New Roman" w:hAnsi="Times New Roman" w:cs="Times New Roman"/>
          <w:bCs/>
          <w:iCs/>
          <w:sz w:val="24"/>
          <w:szCs w:val="24"/>
        </w:rPr>
        <w:t>ion of</w:t>
      </w:r>
      <w:r w:rsidR="00E71B2F" w:rsidRPr="00810371">
        <w:rPr>
          <w:rFonts w:ascii="Times New Roman" w:hAnsi="Times New Roman" w:cs="Times New Roman"/>
          <w:bCs/>
          <w:iCs/>
          <w:sz w:val="24"/>
          <w:szCs w:val="24"/>
        </w:rPr>
        <w:t xml:space="preserve"> learning</w:t>
      </w:r>
      <w:r w:rsidR="00E71B2F">
        <w:rPr>
          <w:rFonts w:ascii="Times New Roman" w:hAnsi="Times New Roman" w:cs="Times New Roman"/>
          <w:bCs/>
          <w:iCs/>
          <w:sz w:val="24"/>
          <w:szCs w:val="24"/>
        </w:rPr>
        <w:t xml:space="preserve">, </w:t>
      </w:r>
      <w:r w:rsidR="00E71B2F">
        <w:rPr>
          <w:rFonts w:ascii="Times New Roman" w:hAnsi="Times New Roman" w:cs="Times New Roman"/>
          <w:sz w:val="24"/>
          <w:szCs w:val="24"/>
        </w:rPr>
        <w:t>p</w:t>
      </w:r>
      <w:r w:rsidR="00E71B2F" w:rsidRPr="00810371">
        <w:rPr>
          <w:rFonts w:ascii="Times New Roman" w:hAnsi="Times New Roman" w:cs="Times New Roman"/>
          <w:sz w:val="24"/>
          <w:szCs w:val="24"/>
        </w:rPr>
        <w:t>roblem-based learning</w:t>
      </w:r>
      <w:r w:rsidR="00E71B2F">
        <w:rPr>
          <w:rFonts w:ascii="Times New Roman" w:hAnsi="Times New Roman" w:cs="Times New Roman"/>
          <w:sz w:val="24"/>
          <w:szCs w:val="24"/>
        </w:rPr>
        <w:t xml:space="preserve">, </w:t>
      </w:r>
      <w:r w:rsidR="00E71B2F" w:rsidRPr="00810371">
        <w:rPr>
          <w:rFonts w:ascii="Times New Roman" w:hAnsi="Times New Roman" w:cs="Times New Roman"/>
          <w:sz w:val="24"/>
          <w:szCs w:val="24"/>
        </w:rPr>
        <w:t xml:space="preserve">seeing learners as </w:t>
      </w:r>
      <w:r w:rsidR="00E71B2F">
        <w:rPr>
          <w:rFonts w:ascii="Times New Roman" w:hAnsi="Times New Roman" w:cs="Times New Roman"/>
          <w:sz w:val="24"/>
          <w:szCs w:val="24"/>
        </w:rPr>
        <w:t>k</w:t>
      </w:r>
      <w:r w:rsidR="00E71B2F" w:rsidRPr="00810371">
        <w:rPr>
          <w:rFonts w:ascii="Times New Roman" w:hAnsi="Times New Roman" w:cs="Times New Roman"/>
          <w:sz w:val="24"/>
          <w:szCs w:val="24"/>
        </w:rPr>
        <w:t>nowers</w:t>
      </w:r>
      <w:r w:rsidR="00E71B2F">
        <w:rPr>
          <w:rFonts w:ascii="Times New Roman" w:hAnsi="Times New Roman" w:cs="Times New Roman"/>
          <w:sz w:val="24"/>
          <w:szCs w:val="24"/>
        </w:rPr>
        <w:t xml:space="preserve">, active learning, </w:t>
      </w:r>
      <w:r w:rsidR="001E7614">
        <w:rPr>
          <w:rFonts w:ascii="Times New Roman" w:hAnsi="Times New Roman" w:cs="Times New Roman"/>
          <w:sz w:val="24"/>
          <w:szCs w:val="24"/>
        </w:rPr>
        <w:t xml:space="preserve">and </w:t>
      </w:r>
      <w:r w:rsidR="00E71B2F">
        <w:rPr>
          <w:rFonts w:ascii="Times New Roman" w:hAnsi="Times New Roman" w:cs="Times New Roman"/>
          <w:sz w:val="24"/>
          <w:szCs w:val="24"/>
        </w:rPr>
        <w:t>questioning.</w:t>
      </w:r>
      <w:r w:rsidR="00D56327">
        <w:rPr>
          <w:rFonts w:ascii="Times-Roman" w:hAnsi="Times-Roman" w:cs="Times-Roman"/>
          <w:sz w:val="24"/>
          <w:szCs w:val="24"/>
          <w:lang w:val="en-GB"/>
        </w:rPr>
        <w:t xml:space="preserve"> </w:t>
      </w:r>
      <w:r w:rsidR="001E7614">
        <w:rPr>
          <w:rFonts w:ascii="Times-Roman" w:hAnsi="Times-Roman" w:cs="Times-Roman"/>
          <w:sz w:val="24"/>
          <w:szCs w:val="24"/>
          <w:lang w:val="en-GB"/>
        </w:rPr>
        <w:t xml:space="preserve">However, the analysis shows that there are some of the participants who adopt traditionally planned pedagogical approaches. </w:t>
      </w:r>
      <w:r>
        <w:rPr>
          <w:rFonts w:ascii="Times New Roman" w:hAnsi="Times New Roman" w:cs="Times New Roman"/>
          <w:sz w:val="24"/>
          <w:szCs w:val="24"/>
        </w:rPr>
        <w:t>We define</w:t>
      </w:r>
      <w:r w:rsidR="00644E2E">
        <w:rPr>
          <w:rFonts w:ascii="Times New Roman" w:hAnsi="Times New Roman" w:cs="Times New Roman"/>
          <w:sz w:val="24"/>
          <w:szCs w:val="24"/>
        </w:rPr>
        <w:t>d</w:t>
      </w:r>
      <w:r>
        <w:rPr>
          <w:rFonts w:ascii="Times New Roman" w:hAnsi="Times New Roman" w:cs="Times New Roman"/>
          <w:sz w:val="24"/>
          <w:szCs w:val="24"/>
        </w:rPr>
        <w:t xml:space="preserve"> </w:t>
      </w:r>
      <w:r w:rsidR="00644E2E" w:rsidRPr="00644E2E">
        <w:rPr>
          <w:rFonts w:ascii="Times New Roman" w:hAnsi="Times New Roman" w:cs="Times New Roman"/>
          <w:iCs/>
          <w:sz w:val="24"/>
          <w:szCs w:val="24"/>
        </w:rPr>
        <w:t>guiding</w:t>
      </w:r>
      <w:r w:rsidRPr="00644E2E">
        <w:rPr>
          <w:rFonts w:ascii="Times New Roman" w:hAnsi="Times New Roman" w:cs="Times New Roman"/>
          <w:iCs/>
          <w:sz w:val="24"/>
          <w:szCs w:val="24"/>
        </w:rPr>
        <w:t xml:space="preserve"> pedagog</w:t>
      </w:r>
      <w:r w:rsidR="00644E2E" w:rsidRPr="00644E2E">
        <w:rPr>
          <w:rFonts w:ascii="Times New Roman" w:hAnsi="Times New Roman" w:cs="Times New Roman"/>
          <w:iCs/>
          <w:sz w:val="24"/>
          <w:szCs w:val="24"/>
        </w:rPr>
        <w:t>ical principles</w:t>
      </w:r>
      <w:r>
        <w:rPr>
          <w:rFonts w:ascii="Times New Roman" w:hAnsi="Times New Roman" w:cs="Times New Roman"/>
          <w:sz w:val="24"/>
          <w:szCs w:val="24"/>
        </w:rPr>
        <w:t xml:space="preserve"> </w:t>
      </w:r>
      <w:r w:rsidR="00644E2E">
        <w:rPr>
          <w:rFonts w:ascii="Times New Roman" w:hAnsi="Times New Roman" w:cs="Times New Roman"/>
          <w:sz w:val="24"/>
          <w:szCs w:val="24"/>
        </w:rPr>
        <w:t>as principled approach</w:t>
      </w:r>
      <w:r w:rsidR="002F71B9">
        <w:rPr>
          <w:rFonts w:ascii="Times New Roman" w:hAnsi="Times New Roman" w:cs="Times New Roman"/>
          <w:sz w:val="24"/>
          <w:szCs w:val="24"/>
        </w:rPr>
        <w:t>es</w:t>
      </w:r>
      <w:r w:rsidR="00644E2E">
        <w:rPr>
          <w:rFonts w:ascii="Times New Roman" w:hAnsi="Times New Roman" w:cs="Times New Roman"/>
          <w:sz w:val="24"/>
          <w:szCs w:val="24"/>
        </w:rPr>
        <w:t xml:space="preserve"> </w:t>
      </w:r>
      <w:r>
        <w:rPr>
          <w:rFonts w:ascii="Times New Roman" w:hAnsi="Times New Roman" w:cs="Times New Roman"/>
          <w:sz w:val="24"/>
          <w:szCs w:val="24"/>
        </w:rPr>
        <w:t>to</w:t>
      </w:r>
      <w:r w:rsidR="002F71B9">
        <w:rPr>
          <w:rFonts w:ascii="Times New Roman" w:hAnsi="Times New Roman" w:cs="Times New Roman"/>
          <w:sz w:val="24"/>
          <w:szCs w:val="24"/>
        </w:rPr>
        <w:t>ward</w:t>
      </w:r>
      <w:r>
        <w:rPr>
          <w:rFonts w:ascii="Times New Roman" w:hAnsi="Times New Roman" w:cs="Times New Roman"/>
          <w:sz w:val="24"/>
          <w:szCs w:val="24"/>
        </w:rPr>
        <w:t xml:space="preserve"> improv</w:t>
      </w:r>
      <w:r w:rsidR="002F71B9">
        <w:rPr>
          <w:rFonts w:ascii="Times New Roman" w:hAnsi="Times New Roman" w:cs="Times New Roman"/>
          <w:sz w:val="24"/>
          <w:szCs w:val="24"/>
        </w:rPr>
        <w:t>ing</w:t>
      </w:r>
      <w:r>
        <w:rPr>
          <w:rFonts w:ascii="Times New Roman" w:hAnsi="Times New Roman" w:cs="Times New Roman"/>
          <w:sz w:val="24"/>
          <w:szCs w:val="24"/>
        </w:rPr>
        <w:t xml:space="preserve"> the quality of </w:t>
      </w:r>
      <w:r w:rsidR="006E1777">
        <w:rPr>
          <w:rFonts w:ascii="Times New Roman" w:hAnsi="Times New Roman" w:cs="Times New Roman"/>
          <w:sz w:val="24"/>
          <w:szCs w:val="24"/>
        </w:rPr>
        <w:t xml:space="preserve">TVET </w:t>
      </w:r>
      <w:r>
        <w:rPr>
          <w:rFonts w:ascii="Times New Roman" w:hAnsi="Times New Roman" w:cs="Times New Roman"/>
          <w:sz w:val="24"/>
          <w:szCs w:val="24"/>
        </w:rPr>
        <w:t>teaching to facilitate stude</w:t>
      </w:r>
      <w:r>
        <w:rPr>
          <w:rFonts w:ascii="Times New Roman" w:hAnsi="Times New Roman" w:cs="Times New Roman"/>
          <w:sz w:val="24"/>
          <w:szCs w:val="24"/>
        </w:rPr>
        <w:t xml:space="preserve">nts' deeper learning and development of the right skills. </w:t>
      </w:r>
      <w:r w:rsidR="00644E2E" w:rsidRPr="00644E2E">
        <w:rPr>
          <w:rFonts w:ascii="Times New Roman" w:hAnsi="Times New Roman" w:cs="Times New Roman"/>
          <w:iCs/>
          <w:sz w:val="24"/>
          <w:szCs w:val="24"/>
        </w:rPr>
        <w:t>Guiding</w:t>
      </w:r>
      <w:r w:rsidR="00644E2E">
        <w:rPr>
          <w:rFonts w:ascii="Times New Roman" w:hAnsi="Times New Roman" w:cs="Times New Roman"/>
          <w:i/>
          <w:sz w:val="24"/>
          <w:szCs w:val="24"/>
        </w:rPr>
        <w:t xml:space="preserve"> </w:t>
      </w:r>
      <w:r w:rsidR="00644E2E" w:rsidRPr="00644E2E">
        <w:rPr>
          <w:rFonts w:ascii="Times New Roman" w:hAnsi="Times New Roman" w:cs="Times New Roman"/>
          <w:iCs/>
          <w:sz w:val="24"/>
          <w:szCs w:val="24"/>
        </w:rPr>
        <w:t>pedagogical principles in practice</w:t>
      </w:r>
      <w:r w:rsidR="00644E2E">
        <w:rPr>
          <w:rFonts w:ascii="Times New Roman" w:hAnsi="Times New Roman" w:cs="Times New Roman"/>
          <w:i/>
          <w:sz w:val="24"/>
          <w:szCs w:val="24"/>
        </w:rPr>
        <w:t xml:space="preserve"> </w:t>
      </w:r>
      <w:r w:rsidR="00644E2E">
        <w:rPr>
          <w:rFonts w:ascii="Times New Roman" w:hAnsi="Times New Roman" w:cs="Times New Roman"/>
          <w:iCs/>
          <w:sz w:val="24"/>
          <w:szCs w:val="24"/>
        </w:rPr>
        <w:t xml:space="preserve">in the study context </w:t>
      </w:r>
      <w:r>
        <w:rPr>
          <w:rFonts w:ascii="Times New Roman" w:hAnsi="Times New Roman" w:cs="Times New Roman"/>
          <w:sz w:val="24"/>
          <w:szCs w:val="24"/>
        </w:rPr>
        <w:t xml:space="preserve">is about how TVET teachers can present their teachings to </w:t>
      </w:r>
      <w:r w:rsidRPr="00BF658B">
        <w:rPr>
          <w:rFonts w:ascii="Times New Roman" w:hAnsi="Times New Roman" w:cs="Times New Roman"/>
          <w:sz w:val="24"/>
          <w:szCs w:val="24"/>
        </w:rPr>
        <w:t xml:space="preserve">learners using challenging pedagogical practices to align with the </w:t>
      </w:r>
      <w:r w:rsidRPr="00BF658B">
        <w:rPr>
          <w:rFonts w:ascii="Times New Roman" w:hAnsi="Times New Roman" w:cs="Times New Roman"/>
          <w:sz w:val="24"/>
          <w:szCs w:val="24"/>
        </w:rPr>
        <w:t>learners' needs and cultures.</w:t>
      </w:r>
      <w:r>
        <w:rPr>
          <w:rFonts w:ascii="Times New Roman" w:hAnsi="Times New Roman" w:cs="Times New Roman"/>
          <w:sz w:val="24"/>
          <w:szCs w:val="24"/>
        </w:rPr>
        <w:t xml:space="preserve"> From the data analysis, it appeared that the TVET teachers' major concern was to achieve their </w:t>
      </w:r>
      <w:r w:rsidR="00A92CB2">
        <w:rPr>
          <w:rFonts w:ascii="Times New Roman" w:hAnsi="Times New Roman" w:cs="Times New Roman"/>
          <w:sz w:val="24"/>
          <w:szCs w:val="24"/>
        </w:rPr>
        <w:t xml:space="preserve">pedagogical </w:t>
      </w:r>
      <w:r w:rsidR="006165E1">
        <w:rPr>
          <w:rFonts w:ascii="Times New Roman" w:hAnsi="Times New Roman" w:cs="Times New Roman"/>
          <w:sz w:val="24"/>
          <w:szCs w:val="24"/>
        </w:rPr>
        <w:t xml:space="preserve">principled approach </w:t>
      </w:r>
      <w:r>
        <w:rPr>
          <w:rFonts w:ascii="Times New Roman" w:hAnsi="Times New Roman" w:cs="Times New Roman"/>
          <w:sz w:val="24"/>
          <w:szCs w:val="24"/>
        </w:rPr>
        <w:t xml:space="preserve">during TVET instructional delivery. In line with the participants' views, the </w:t>
      </w:r>
      <w:r w:rsidR="00846BEE">
        <w:rPr>
          <w:rFonts w:ascii="Times New Roman" w:hAnsi="Times New Roman" w:cs="Times New Roman"/>
          <w:sz w:val="24"/>
          <w:szCs w:val="24"/>
        </w:rPr>
        <w:t xml:space="preserve">guiding pedagogical </w:t>
      </w:r>
      <w:r w:rsidR="00BF2A25" w:rsidRPr="00BF2A25">
        <w:rPr>
          <w:rFonts w:ascii="Times New Roman" w:hAnsi="Times New Roman" w:cs="Times New Roman"/>
          <w:iCs/>
          <w:sz w:val="24"/>
          <w:szCs w:val="24"/>
        </w:rPr>
        <w:t>principle</w:t>
      </w:r>
      <w:r w:rsidR="00846BEE">
        <w:rPr>
          <w:rFonts w:ascii="Times New Roman" w:hAnsi="Times New Roman" w:cs="Times New Roman"/>
          <w:iCs/>
          <w:sz w:val="24"/>
          <w:szCs w:val="24"/>
        </w:rPr>
        <w:t>s</w:t>
      </w:r>
      <w:r w:rsidR="00BF2A25" w:rsidRPr="00BF2A25">
        <w:rPr>
          <w:rFonts w:ascii="Times New Roman" w:hAnsi="Times New Roman" w:cs="Times New Roman"/>
          <w:iCs/>
          <w:sz w:val="24"/>
          <w:szCs w:val="24"/>
        </w:rPr>
        <w:t xml:space="preserve"> </w:t>
      </w:r>
      <w:r w:rsidR="00846BEE">
        <w:rPr>
          <w:rFonts w:ascii="Times New Roman" w:hAnsi="Times New Roman" w:cs="Times New Roman"/>
          <w:iCs/>
          <w:sz w:val="24"/>
          <w:szCs w:val="24"/>
        </w:rPr>
        <w:t xml:space="preserve">in practice </w:t>
      </w:r>
      <w:r>
        <w:rPr>
          <w:rFonts w:ascii="Times New Roman" w:hAnsi="Times New Roman" w:cs="Times New Roman"/>
          <w:sz w:val="24"/>
          <w:szCs w:val="24"/>
        </w:rPr>
        <w:t>can impact learners' perception, encourage collaborative and deeper learning to enhance graduate outcomes.</w:t>
      </w:r>
      <w:r w:rsidR="00D466CD">
        <w:rPr>
          <w:rFonts w:ascii="Times New Roman" w:hAnsi="Times New Roman" w:cs="Times New Roman"/>
          <w:sz w:val="24"/>
          <w:szCs w:val="24"/>
        </w:rPr>
        <w:t xml:space="preserve"> </w:t>
      </w:r>
      <w:r w:rsidR="00A6480C">
        <w:rPr>
          <w:rFonts w:ascii="Times New Roman" w:hAnsi="Times New Roman" w:cs="Times New Roman"/>
          <w:sz w:val="24"/>
          <w:szCs w:val="24"/>
        </w:rPr>
        <w:t>Also, it enable</w:t>
      </w:r>
      <w:r w:rsidR="00E9517A">
        <w:rPr>
          <w:rFonts w:ascii="Times New Roman" w:hAnsi="Times New Roman" w:cs="Times New Roman"/>
          <w:sz w:val="24"/>
          <w:szCs w:val="24"/>
        </w:rPr>
        <w:t>s</w:t>
      </w:r>
      <w:r w:rsidR="00A6480C">
        <w:rPr>
          <w:rFonts w:ascii="Times New Roman" w:hAnsi="Times New Roman" w:cs="Times New Roman"/>
          <w:sz w:val="24"/>
          <w:szCs w:val="24"/>
        </w:rPr>
        <w:t xml:space="preserve"> the TVET teachers to engage in the process of </w:t>
      </w:r>
      <w:r w:rsidR="00E9517A">
        <w:rPr>
          <w:rFonts w:ascii="Times New Roman" w:hAnsi="Times New Roman" w:cs="Times New Roman"/>
          <w:sz w:val="24"/>
          <w:szCs w:val="24"/>
        </w:rPr>
        <w:t xml:space="preserve">constructing quality learning materials and associated activities </w:t>
      </w:r>
      <w:r w:rsidR="00E9517A">
        <w:rPr>
          <w:rFonts w:ascii="Times-Roman" w:hAnsi="Times-Roman" w:cs="Times-Roman"/>
          <w:sz w:val="24"/>
          <w:szCs w:val="24"/>
          <w:lang w:val="en-GB"/>
        </w:rPr>
        <w:t xml:space="preserve">in a way that will enact sound principles of pedagogy. The TVET teachers pointed out that through these guiding pedagogical principles, they can choose quality teaching </w:t>
      </w:r>
      <w:r w:rsidR="00E9517A">
        <w:rPr>
          <w:rFonts w:ascii="Times-Roman" w:hAnsi="Times-Roman" w:cs="Times-Roman"/>
          <w:sz w:val="24"/>
          <w:szCs w:val="24"/>
          <w:lang w:val="en-GB"/>
        </w:rPr>
        <w:lastRenderedPageBreak/>
        <w:t>resources, design better teaching and learning activities that use such resources and support such teaching and learning activities while they take place.</w:t>
      </w:r>
      <w:r w:rsidR="000F59D1">
        <w:rPr>
          <w:rFonts w:ascii="Times-Roman" w:hAnsi="Times-Roman" w:cs="Times-Roman"/>
          <w:sz w:val="24"/>
          <w:szCs w:val="24"/>
          <w:lang w:val="en-GB"/>
        </w:rPr>
        <w:t xml:space="preserve"> </w:t>
      </w:r>
    </w:p>
    <w:p w14:paraId="52DCD263" w14:textId="5918FF46" w:rsidR="00D466CD" w:rsidRDefault="003A02D1" w:rsidP="00A777B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w:t>
      </w:r>
      <w:r w:rsidR="008F0F87">
        <w:rPr>
          <w:rFonts w:ascii="Times New Roman" w:hAnsi="Times New Roman" w:cs="Times New Roman"/>
          <w:sz w:val="24"/>
          <w:szCs w:val="24"/>
        </w:rPr>
        <w:t>se</w:t>
      </w:r>
      <w:r>
        <w:rPr>
          <w:rFonts w:ascii="Times New Roman" w:hAnsi="Times New Roman" w:cs="Times New Roman"/>
          <w:sz w:val="24"/>
          <w:szCs w:val="24"/>
        </w:rPr>
        <w:t xml:space="preserve"> </w:t>
      </w:r>
      <w:r w:rsidR="00A777B4">
        <w:rPr>
          <w:rFonts w:ascii="Times New Roman" w:hAnsi="Times New Roman" w:cs="Times New Roman"/>
          <w:sz w:val="24"/>
          <w:szCs w:val="24"/>
        </w:rPr>
        <w:t xml:space="preserve">guiding pedagogical principles </w:t>
      </w:r>
      <w:r>
        <w:rPr>
          <w:rFonts w:ascii="Times New Roman" w:hAnsi="Times New Roman" w:cs="Times New Roman"/>
          <w:sz w:val="24"/>
          <w:szCs w:val="24"/>
        </w:rPr>
        <w:t xml:space="preserve">have been largely </w:t>
      </w:r>
      <w:r w:rsidR="00A777B4">
        <w:rPr>
          <w:rFonts w:ascii="Times New Roman" w:hAnsi="Times New Roman" w:cs="Times New Roman"/>
          <w:sz w:val="24"/>
          <w:szCs w:val="24"/>
        </w:rPr>
        <w:t>in practice</w:t>
      </w:r>
      <w:r>
        <w:rPr>
          <w:rFonts w:ascii="Times New Roman" w:hAnsi="Times New Roman" w:cs="Times New Roman"/>
          <w:sz w:val="24"/>
          <w:szCs w:val="24"/>
        </w:rPr>
        <w:t xml:space="preserve"> by TVET teachers in the present study </w:t>
      </w:r>
      <w:r w:rsidR="004D672A">
        <w:rPr>
          <w:rFonts w:ascii="Times New Roman" w:hAnsi="Times New Roman" w:cs="Times New Roman"/>
          <w:sz w:val="24"/>
          <w:szCs w:val="24"/>
        </w:rPr>
        <w:t>to facilitate student</w:t>
      </w:r>
      <w:r>
        <w:rPr>
          <w:rFonts w:ascii="Times New Roman" w:hAnsi="Times New Roman" w:cs="Times New Roman"/>
          <w:sz w:val="24"/>
          <w:szCs w:val="24"/>
        </w:rPr>
        <w:t xml:space="preserve"> </w:t>
      </w:r>
      <w:r w:rsidR="004D672A">
        <w:rPr>
          <w:rFonts w:ascii="Times New Roman" w:hAnsi="Times New Roman" w:cs="Times New Roman"/>
          <w:sz w:val="24"/>
          <w:szCs w:val="24"/>
        </w:rPr>
        <w:t xml:space="preserve">learning </w:t>
      </w:r>
      <w:r>
        <w:rPr>
          <w:rFonts w:ascii="Times New Roman" w:hAnsi="Times New Roman" w:cs="Times New Roman"/>
          <w:sz w:val="24"/>
          <w:szCs w:val="24"/>
        </w:rPr>
        <w:t xml:space="preserve">in Nigerian TVET system. These </w:t>
      </w:r>
      <w:r w:rsidR="00DF0FE2">
        <w:rPr>
          <w:rFonts w:ascii="Times New Roman" w:hAnsi="Times New Roman" w:cs="Times New Roman"/>
          <w:sz w:val="24"/>
          <w:szCs w:val="24"/>
        </w:rPr>
        <w:t>guiding</w:t>
      </w:r>
      <w:r>
        <w:rPr>
          <w:rFonts w:ascii="Times New Roman" w:hAnsi="Times New Roman" w:cs="Times New Roman"/>
          <w:sz w:val="24"/>
          <w:szCs w:val="24"/>
        </w:rPr>
        <w:t xml:space="preserve"> pedagogi</w:t>
      </w:r>
      <w:r w:rsidR="009752D8">
        <w:rPr>
          <w:rFonts w:ascii="Times New Roman" w:hAnsi="Times New Roman" w:cs="Times New Roman"/>
          <w:sz w:val="24"/>
          <w:szCs w:val="24"/>
        </w:rPr>
        <w:t>cal principles</w:t>
      </w:r>
      <w:r>
        <w:rPr>
          <w:rFonts w:ascii="Times New Roman" w:hAnsi="Times New Roman" w:cs="Times New Roman"/>
          <w:sz w:val="24"/>
          <w:szCs w:val="24"/>
        </w:rPr>
        <w:t xml:space="preserve"> inform the TVET teachers' choice of pedagogical practices or approaches, and there appeared to be overlaps between the </w:t>
      </w:r>
      <w:r w:rsidR="00BD1C8D">
        <w:rPr>
          <w:rFonts w:ascii="Times New Roman" w:hAnsi="Times New Roman" w:cs="Times New Roman"/>
          <w:sz w:val="24"/>
          <w:szCs w:val="24"/>
        </w:rPr>
        <w:t>guiding pedagogical principles</w:t>
      </w:r>
      <w:r>
        <w:rPr>
          <w:rFonts w:ascii="Times New Roman" w:hAnsi="Times New Roman" w:cs="Times New Roman"/>
          <w:sz w:val="24"/>
          <w:szCs w:val="24"/>
        </w:rPr>
        <w:t xml:space="preserve"> </w:t>
      </w:r>
      <w:r w:rsidR="00BD1C8D">
        <w:rPr>
          <w:rFonts w:ascii="Times New Roman" w:hAnsi="Times New Roman" w:cs="Times New Roman"/>
          <w:sz w:val="24"/>
          <w:szCs w:val="24"/>
        </w:rPr>
        <w:t xml:space="preserve">identified </w:t>
      </w:r>
      <w:r>
        <w:rPr>
          <w:rFonts w:ascii="Times New Roman" w:hAnsi="Times New Roman" w:cs="Times New Roman"/>
          <w:sz w:val="24"/>
          <w:szCs w:val="24"/>
        </w:rPr>
        <w:t>and the views of the teachers. Th</w:t>
      </w:r>
      <w:r>
        <w:rPr>
          <w:rFonts w:ascii="Times New Roman" w:hAnsi="Times New Roman" w:cs="Times New Roman"/>
          <w:sz w:val="24"/>
          <w:szCs w:val="24"/>
        </w:rPr>
        <w:t>is can be seen in the following excerpt:</w:t>
      </w:r>
    </w:p>
    <w:p w14:paraId="7C800CD5" w14:textId="77777777" w:rsidR="00D466CD" w:rsidRDefault="00D466CD" w:rsidP="00D466CD">
      <w:pPr>
        <w:autoSpaceDE w:val="0"/>
        <w:autoSpaceDN w:val="0"/>
        <w:adjustRightInd w:val="0"/>
        <w:spacing w:after="0" w:line="240" w:lineRule="auto"/>
        <w:jc w:val="both"/>
        <w:rPr>
          <w:rFonts w:ascii="MyriadPro-Regular" w:hAnsi="MyriadPro-Regular" w:cs="MyriadPro-Regular"/>
          <w:sz w:val="20"/>
          <w:szCs w:val="20"/>
        </w:rPr>
      </w:pPr>
    </w:p>
    <w:p w14:paraId="577944A8" w14:textId="2C48E28F" w:rsidR="00D466CD" w:rsidRPr="00D84723" w:rsidRDefault="003A02D1" w:rsidP="00D466CD">
      <w:pPr>
        <w:tabs>
          <w:tab w:val="left" w:pos="2745"/>
        </w:tabs>
        <w:autoSpaceDE w:val="0"/>
        <w:autoSpaceDN w:val="0"/>
        <w:adjustRightInd w:val="0"/>
        <w:spacing w:after="0" w:line="240" w:lineRule="auto"/>
        <w:ind w:left="720"/>
        <w:jc w:val="both"/>
        <w:rPr>
          <w:rFonts w:ascii="Times New Roman" w:hAnsi="Times New Roman" w:cs="Times New Roman"/>
          <w:sz w:val="24"/>
        </w:rPr>
      </w:pPr>
      <w:r>
        <w:rPr>
          <w:rFonts w:ascii="Times New Roman" w:hAnsi="Times New Roman" w:cs="Times New Roman"/>
          <w:i/>
          <w:sz w:val="24"/>
        </w:rPr>
        <w:t xml:space="preserve">Through </w:t>
      </w:r>
      <w:r w:rsidR="00ED7040">
        <w:rPr>
          <w:rFonts w:ascii="Times New Roman" w:hAnsi="Times New Roman" w:cs="Times New Roman"/>
          <w:i/>
          <w:sz w:val="24"/>
        </w:rPr>
        <w:t>these</w:t>
      </w:r>
      <w:r>
        <w:rPr>
          <w:rFonts w:ascii="Times New Roman" w:hAnsi="Times New Roman" w:cs="Times New Roman"/>
          <w:i/>
          <w:sz w:val="24"/>
        </w:rPr>
        <w:t xml:space="preserve"> </w:t>
      </w:r>
      <w:r w:rsidR="00ED7040">
        <w:rPr>
          <w:rFonts w:ascii="Times New Roman" w:hAnsi="Times New Roman" w:cs="Times New Roman"/>
          <w:i/>
          <w:sz w:val="24"/>
        </w:rPr>
        <w:t>guiding pedagogical principles</w:t>
      </w:r>
      <w:r>
        <w:rPr>
          <w:rFonts w:ascii="Times New Roman" w:hAnsi="Times New Roman" w:cs="Times New Roman"/>
          <w:i/>
          <w:sz w:val="24"/>
        </w:rPr>
        <w:t xml:space="preserve">, I </w:t>
      </w:r>
      <w:r w:rsidRPr="0052524C">
        <w:rPr>
          <w:rFonts w:ascii="Times New Roman" w:hAnsi="Times New Roman" w:cs="Times New Roman"/>
          <w:i/>
          <w:sz w:val="24"/>
        </w:rPr>
        <w:t>set clear goals</w:t>
      </w:r>
      <w:r>
        <w:rPr>
          <w:rFonts w:ascii="Times New Roman" w:hAnsi="Times New Roman" w:cs="Times New Roman"/>
          <w:i/>
          <w:sz w:val="24"/>
        </w:rPr>
        <w:t>…produce</w:t>
      </w:r>
      <w:r w:rsidRPr="0052524C">
        <w:rPr>
          <w:rFonts w:ascii="Times New Roman" w:hAnsi="Times New Roman" w:cs="Times New Roman"/>
          <w:i/>
          <w:sz w:val="24"/>
        </w:rPr>
        <w:t xml:space="preserve"> </w:t>
      </w:r>
      <w:r>
        <w:rPr>
          <w:rFonts w:ascii="Times New Roman" w:hAnsi="Times New Roman" w:cs="Times New Roman"/>
          <w:i/>
          <w:sz w:val="24"/>
        </w:rPr>
        <w:t xml:space="preserve">quality </w:t>
      </w:r>
      <w:r w:rsidRPr="0052524C">
        <w:rPr>
          <w:rFonts w:ascii="Times New Roman" w:hAnsi="Times New Roman" w:cs="Times New Roman"/>
          <w:i/>
          <w:sz w:val="24"/>
        </w:rPr>
        <w:t>teaching content</w:t>
      </w:r>
      <w:r>
        <w:rPr>
          <w:rFonts w:ascii="Times New Roman" w:hAnsi="Times New Roman" w:cs="Times New Roman"/>
          <w:i/>
          <w:sz w:val="24"/>
        </w:rPr>
        <w:t>s</w:t>
      </w:r>
      <w:r w:rsidRPr="0052524C">
        <w:rPr>
          <w:rFonts w:ascii="Times New Roman" w:hAnsi="Times New Roman" w:cs="Times New Roman"/>
          <w:i/>
          <w:sz w:val="24"/>
        </w:rPr>
        <w:t xml:space="preserve"> </w:t>
      </w:r>
      <w:r>
        <w:rPr>
          <w:rFonts w:ascii="Times New Roman" w:hAnsi="Times New Roman" w:cs="Times New Roman"/>
          <w:i/>
          <w:sz w:val="24"/>
        </w:rPr>
        <w:t>that directly impact on the qu</w:t>
      </w:r>
      <w:r w:rsidRPr="0052524C">
        <w:rPr>
          <w:rFonts w:ascii="Times New Roman" w:hAnsi="Times New Roman" w:cs="Times New Roman"/>
          <w:i/>
          <w:sz w:val="24"/>
        </w:rPr>
        <w:t>a</w:t>
      </w:r>
      <w:r>
        <w:rPr>
          <w:rFonts w:ascii="Times New Roman" w:hAnsi="Times New Roman" w:cs="Times New Roman"/>
          <w:i/>
          <w:sz w:val="24"/>
        </w:rPr>
        <w:t>li</w:t>
      </w:r>
      <w:r w:rsidRPr="0052524C">
        <w:rPr>
          <w:rFonts w:ascii="Times New Roman" w:hAnsi="Times New Roman" w:cs="Times New Roman"/>
          <w:i/>
          <w:sz w:val="24"/>
        </w:rPr>
        <w:t>t</w:t>
      </w:r>
      <w:r>
        <w:rPr>
          <w:rFonts w:ascii="Times New Roman" w:hAnsi="Times New Roman" w:cs="Times New Roman"/>
          <w:i/>
          <w:sz w:val="24"/>
        </w:rPr>
        <w:t>y of student learning outcomes…</w:t>
      </w:r>
      <w:r w:rsidRPr="0052524C">
        <w:rPr>
          <w:rFonts w:ascii="Times New Roman" w:hAnsi="Times New Roman" w:cs="Times New Roman"/>
          <w:i/>
          <w:sz w:val="24"/>
        </w:rPr>
        <w:t xml:space="preserve">, together with assessments, marking criteria and </w:t>
      </w:r>
      <w:r>
        <w:rPr>
          <w:rFonts w:ascii="Times New Roman" w:hAnsi="Times New Roman" w:cs="Times New Roman"/>
          <w:i/>
          <w:sz w:val="24"/>
        </w:rPr>
        <w:t>assignments to</w:t>
      </w:r>
      <w:r w:rsidRPr="0052524C">
        <w:rPr>
          <w:rFonts w:ascii="Times New Roman" w:hAnsi="Times New Roman" w:cs="Times New Roman"/>
          <w:i/>
          <w:sz w:val="24"/>
        </w:rPr>
        <w:t xml:space="preserve"> motivate and inspire my students. This</w:t>
      </w:r>
      <w:r>
        <w:rPr>
          <w:rFonts w:ascii="Times New Roman" w:hAnsi="Times New Roman" w:cs="Times New Roman"/>
          <w:i/>
          <w:sz w:val="24"/>
        </w:rPr>
        <w:t xml:space="preserve"> has </w:t>
      </w:r>
      <w:r w:rsidRPr="0052524C">
        <w:rPr>
          <w:rFonts w:ascii="Times New Roman" w:hAnsi="Times New Roman" w:cs="Times New Roman"/>
          <w:i/>
          <w:sz w:val="24"/>
        </w:rPr>
        <w:t>help</w:t>
      </w:r>
      <w:r>
        <w:rPr>
          <w:rFonts w:ascii="Times New Roman" w:hAnsi="Times New Roman" w:cs="Times New Roman"/>
          <w:i/>
          <w:sz w:val="24"/>
        </w:rPr>
        <w:t>ed</w:t>
      </w:r>
      <w:r w:rsidRPr="0052524C">
        <w:rPr>
          <w:rFonts w:ascii="Times New Roman" w:hAnsi="Times New Roman" w:cs="Times New Roman"/>
          <w:i/>
          <w:sz w:val="24"/>
        </w:rPr>
        <w:t xml:space="preserve"> me</w:t>
      </w:r>
      <w:r>
        <w:rPr>
          <w:rFonts w:ascii="Times New Roman" w:hAnsi="Times New Roman" w:cs="Times New Roman"/>
          <w:i/>
          <w:sz w:val="24"/>
        </w:rPr>
        <w:t xml:space="preserve"> </w:t>
      </w:r>
      <w:r w:rsidR="00A70E87">
        <w:rPr>
          <w:rFonts w:ascii="Times New Roman" w:hAnsi="Times New Roman" w:cs="Times New Roman"/>
          <w:i/>
          <w:sz w:val="24"/>
        </w:rPr>
        <w:t xml:space="preserve">in </w:t>
      </w:r>
      <w:r w:rsidR="00ED7040">
        <w:rPr>
          <w:rFonts w:ascii="Times New Roman" w:hAnsi="Times New Roman" w:cs="Times New Roman"/>
          <w:i/>
          <w:sz w:val="24"/>
        </w:rPr>
        <w:t>ensuring quality TVET delivery</w:t>
      </w:r>
      <w:r>
        <w:rPr>
          <w:rFonts w:ascii="Times New Roman" w:hAnsi="Times New Roman" w:cs="Times New Roman"/>
          <w:i/>
          <w:sz w:val="24"/>
        </w:rPr>
        <w:t xml:space="preserve"> and student learning </w:t>
      </w:r>
      <w:r w:rsidRPr="0052524C">
        <w:rPr>
          <w:rFonts w:ascii="Times New Roman" w:hAnsi="Times New Roman" w:cs="Times New Roman"/>
          <w:sz w:val="24"/>
        </w:rPr>
        <w:t>(</w:t>
      </w:r>
      <w:r w:rsidRPr="00D84723">
        <w:rPr>
          <w:rFonts w:ascii="Times New Roman" w:hAnsi="Times New Roman" w:cs="Times New Roman"/>
          <w:sz w:val="24"/>
          <w:lang w:val="en-GB"/>
        </w:rPr>
        <w:t>Case-17</w:t>
      </w:r>
      <w:r w:rsidRPr="00D84723">
        <w:rPr>
          <w:rFonts w:ascii="Times New Roman" w:hAnsi="Times New Roman" w:cs="Times New Roman"/>
          <w:sz w:val="24"/>
        </w:rPr>
        <w:t xml:space="preserve">). </w:t>
      </w:r>
    </w:p>
    <w:p w14:paraId="624BD5D8" w14:textId="77777777" w:rsidR="00D466CD" w:rsidRPr="00A67710" w:rsidRDefault="00D466CD" w:rsidP="00D466CD">
      <w:pPr>
        <w:tabs>
          <w:tab w:val="left" w:pos="2745"/>
        </w:tabs>
        <w:autoSpaceDE w:val="0"/>
        <w:autoSpaceDN w:val="0"/>
        <w:adjustRightInd w:val="0"/>
        <w:spacing w:after="0" w:line="240" w:lineRule="auto"/>
        <w:ind w:left="720"/>
        <w:jc w:val="both"/>
        <w:rPr>
          <w:rFonts w:ascii="Times New Roman" w:hAnsi="Times New Roman" w:cs="Times New Roman"/>
          <w:b/>
          <w:sz w:val="24"/>
          <w:lang w:val="en-GB"/>
        </w:rPr>
      </w:pPr>
    </w:p>
    <w:p w14:paraId="4F57CEEA" w14:textId="3BABECC9" w:rsidR="00A70E87" w:rsidRPr="00A70E87" w:rsidRDefault="003A02D1" w:rsidP="00A70E87">
      <w:pPr>
        <w:spacing w:after="0" w:line="240" w:lineRule="auto"/>
        <w:jc w:val="both"/>
        <w:rPr>
          <w:rStyle w:val="e24kjd"/>
          <w:rFonts w:ascii="Times New Roman" w:eastAsia="Times New Roman" w:hAnsi="Times New Roman" w:cs="Times New Roman"/>
          <w:sz w:val="24"/>
          <w:lang w:val="en-GB"/>
        </w:rPr>
      </w:pPr>
      <w:r>
        <w:rPr>
          <w:rFonts w:ascii="Times New Roman" w:eastAsia="Times New Roman" w:hAnsi="Times New Roman" w:cs="Times New Roman"/>
          <w:sz w:val="24"/>
          <w:lang w:val="en-GB"/>
        </w:rPr>
        <w:t xml:space="preserve">This TVET teacher's explanation was analysed as a </w:t>
      </w:r>
      <w:r w:rsidR="00376FEA" w:rsidRPr="000A3547">
        <w:rPr>
          <w:rFonts w:ascii="Times New Roman" w:eastAsia="Times New Roman" w:hAnsi="Times New Roman" w:cs="Times New Roman"/>
          <w:iCs/>
          <w:sz w:val="24"/>
          <w:lang w:val="en-GB"/>
        </w:rPr>
        <w:t>principled approach</w:t>
      </w:r>
      <w:r>
        <w:rPr>
          <w:rFonts w:ascii="Times New Roman" w:eastAsia="Times New Roman" w:hAnsi="Times New Roman" w:cs="Times New Roman"/>
          <w:sz w:val="24"/>
          <w:lang w:val="en-GB"/>
        </w:rPr>
        <w:t xml:space="preserve"> </w:t>
      </w:r>
      <w:r>
        <w:rPr>
          <w:rFonts w:ascii="Times New Roman" w:eastAsia="Times New Roman" w:hAnsi="Times New Roman" w:cs="Times New Roman"/>
          <w:sz w:val="24"/>
          <w:lang w:val="en-GB"/>
        </w:rPr>
        <w:t xml:space="preserve">aimed at </w:t>
      </w:r>
      <w:r w:rsidR="00D66341">
        <w:rPr>
          <w:rFonts w:ascii="Times New Roman" w:eastAsia="Times New Roman" w:hAnsi="Times New Roman" w:cs="Times New Roman"/>
          <w:sz w:val="24"/>
          <w:lang w:val="en-GB"/>
        </w:rPr>
        <w:t>improving quality TVET delivery and learning</w:t>
      </w:r>
      <w:r>
        <w:rPr>
          <w:rFonts w:ascii="Times New Roman" w:eastAsia="Times New Roman" w:hAnsi="Times New Roman" w:cs="Times New Roman"/>
          <w:sz w:val="24"/>
          <w:lang w:val="en-GB"/>
        </w:rPr>
        <w:t>. The teachers' pedagog</w:t>
      </w:r>
      <w:r w:rsidR="000A3547">
        <w:rPr>
          <w:rFonts w:ascii="Times New Roman" w:eastAsia="Times New Roman" w:hAnsi="Times New Roman" w:cs="Times New Roman"/>
          <w:sz w:val="24"/>
          <w:lang w:val="en-GB"/>
        </w:rPr>
        <w:t>ical approach</w:t>
      </w:r>
      <w:r>
        <w:rPr>
          <w:rFonts w:ascii="Times New Roman" w:eastAsia="Times New Roman" w:hAnsi="Times New Roman" w:cs="Times New Roman"/>
          <w:sz w:val="24"/>
          <w:lang w:val="en-GB"/>
        </w:rPr>
        <w:t xml:space="preserve"> may support student-centred learning approach which focuses on learners; </w:t>
      </w:r>
      <w:r w:rsidRPr="00C97A60">
        <w:rPr>
          <w:rFonts w:ascii="Times New Roman" w:eastAsia="Times New Roman" w:hAnsi="Times New Roman" w:cs="Times New Roman"/>
          <w:sz w:val="24"/>
          <w:szCs w:val="24"/>
          <w:lang w:val="en-GB"/>
        </w:rPr>
        <w:t>facilitat</w:t>
      </w:r>
      <w:r>
        <w:rPr>
          <w:rFonts w:ascii="Times New Roman" w:eastAsia="Times New Roman" w:hAnsi="Times New Roman" w:cs="Times New Roman"/>
          <w:sz w:val="24"/>
          <w:szCs w:val="24"/>
          <w:lang w:val="en-GB"/>
        </w:rPr>
        <w:t>e</w:t>
      </w:r>
      <w:r w:rsidRPr="00C97A60">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critical thinking and </w:t>
      </w:r>
      <w:r w:rsidRPr="00C97A60">
        <w:rPr>
          <w:rFonts w:ascii="Times New Roman" w:eastAsia="Times New Roman" w:hAnsi="Times New Roman" w:cs="Times New Roman"/>
          <w:sz w:val="24"/>
          <w:szCs w:val="24"/>
          <w:lang w:val="en-GB"/>
        </w:rPr>
        <w:t xml:space="preserve">deeper learning, boost </w:t>
      </w:r>
      <w:r>
        <w:rPr>
          <w:rFonts w:ascii="Times New Roman" w:eastAsia="Times New Roman" w:hAnsi="Times New Roman" w:cs="Times New Roman"/>
          <w:sz w:val="24"/>
          <w:szCs w:val="24"/>
          <w:lang w:val="en-GB"/>
        </w:rPr>
        <w:t>students'</w:t>
      </w:r>
      <w:r w:rsidRPr="00C97A60">
        <w:rPr>
          <w:rFonts w:ascii="Times New Roman" w:eastAsia="Times New Roman" w:hAnsi="Times New Roman" w:cs="Times New Roman"/>
          <w:sz w:val="24"/>
          <w:szCs w:val="24"/>
          <w:lang w:val="en-GB"/>
        </w:rPr>
        <w:t xml:space="preserve"> interes</w:t>
      </w:r>
      <w:r>
        <w:rPr>
          <w:rFonts w:ascii="Times New Roman" w:eastAsia="Times New Roman" w:hAnsi="Times New Roman" w:cs="Times New Roman"/>
          <w:sz w:val="24"/>
          <w:szCs w:val="24"/>
          <w:lang w:val="en-GB"/>
        </w:rPr>
        <w:t>ts and</w:t>
      </w:r>
      <w:r w:rsidRPr="00C97A60">
        <w:rPr>
          <w:rFonts w:ascii="Times New Roman" w:eastAsia="Times New Roman" w:hAnsi="Times New Roman" w:cs="Times New Roman"/>
          <w:sz w:val="24"/>
          <w:szCs w:val="24"/>
          <w:lang w:val="en-GB"/>
        </w:rPr>
        <w:t xml:space="preserve"> aspirations</w:t>
      </w:r>
      <w:r>
        <w:rPr>
          <w:rFonts w:ascii="Times New Roman" w:eastAsia="Times New Roman" w:hAnsi="Times New Roman" w:cs="Times New Roman"/>
          <w:sz w:val="24"/>
          <w:szCs w:val="24"/>
          <w:lang w:val="en-GB"/>
        </w:rPr>
        <w:t>,</w:t>
      </w:r>
      <w:r w:rsidRPr="00C97A60">
        <w:rPr>
          <w:rFonts w:ascii="Times New Roman" w:eastAsia="Times New Roman" w:hAnsi="Times New Roman" w:cs="Times New Roman"/>
          <w:sz w:val="24"/>
          <w:szCs w:val="24"/>
          <w:lang w:val="en-GB"/>
        </w:rPr>
        <w:t xml:space="preserve"> facilitat</w:t>
      </w:r>
      <w:r>
        <w:rPr>
          <w:rFonts w:ascii="Times New Roman" w:eastAsia="Times New Roman" w:hAnsi="Times New Roman" w:cs="Times New Roman"/>
          <w:sz w:val="24"/>
          <w:szCs w:val="24"/>
          <w:lang w:val="en-GB"/>
        </w:rPr>
        <w:t xml:space="preserve">e group or </w:t>
      </w:r>
      <w:r w:rsidRPr="00C731FC">
        <w:rPr>
          <w:rFonts w:ascii="Times New Roman" w:hAnsi="Times New Roman" w:cs="Times New Roman"/>
          <w:sz w:val="24"/>
        </w:rPr>
        <w:t>independent problem-solving</w:t>
      </w:r>
      <w:r w:rsidRPr="00C97A60">
        <w:rPr>
          <w:rFonts w:ascii="Times New Roman" w:eastAsia="Times New Roman" w:hAnsi="Times New Roman" w:cs="Times New Roman"/>
          <w:sz w:val="24"/>
          <w:szCs w:val="24"/>
          <w:lang w:val="en-GB"/>
        </w:rPr>
        <w:t>.</w:t>
      </w:r>
      <w:r w:rsidRPr="00C97A60">
        <w:rPr>
          <w:rStyle w:val="e24kjd"/>
          <w:rFonts w:ascii="Times New Roman" w:hAnsi="Times New Roman" w:cs="Times New Roman"/>
          <w:sz w:val="24"/>
          <w:szCs w:val="24"/>
        </w:rPr>
        <w:t xml:space="preserve"> This pedagogical practice addressed what kind of </w:t>
      </w:r>
      <w:r w:rsidR="00FC388D">
        <w:rPr>
          <w:rStyle w:val="e24kjd"/>
          <w:rFonts w:ascii="Times New Roman" w:hAnsi="Times New Roman" w:cs="Times New Roman"/>
          <w:sz w:val="24"/>
          <w:szCs w:val="24"/>
        </w:rPr>
        <w:t xml:space="preserve">guiding pedagogical principles </w:t>
      </w:r>
      <w:r w:rsidRPr="00C97A60">
        <w:rPr>
          <w:rStyle w:val="e24kjd"/>
          <w:rFonts w:ascii="Times New Roman" w:hAnsi="Times New Roman" w:cs="Times New Roman"/>
          <w:sz w:val="24"/>
          <w:szCs w:val="24"/>
        </w:rPr>
        <w:t xml:space="preserve">would best fit students to </w:t>
      </w:r>
      <w:r>
        <w:rPr>
          <w:rStyle w:val="e24kjd"/>
          <w:rFonts w:ascii="Times New Roman" w:hAnsi="Times New Roman" w:cs="Times New Roman"/>
          <w:sz w:val="24"/>
          <w:szCs w:val="24"/>
        </w:rPr>
        <w:t>enhance quality learning and development of right skills</w:t>
      </w:r>
      <w:r w:rsidRPr="00C97A60">
        <w:rPr>
          <w:rStyle w:val="e24kjd"/>
          <w:rFonts w:ascii="Times New Roman" w:hAnsi="Times New Roman" w:cs="Times New Roman"/>
          <w:sz w:val="24"/>
          <w:szCs w:val="24"/>
        </w:rPr>
        <w:t xml:space="preserve">. The teachers' ability to </w:t>
      </w:r>
      <w:r w:rsidR="00D13279">
        <w:rPr>
          <w:rStyle w:val="e24kjd"/>
          <w:rFonts w:ascii="Times New Roman" w:hAnsi="Times New Roman" w:cs="Times New Roman"/>
          <w:sz w:val="24"/>
          <w:szCs w:val="24"/>
        </w:rPr>
        <w:t>align with the identified guiding pedagogical principles</w:t>
      </w:r>
      <w:r w:rsidRPr="00C97A60">
        <w:rPr>
          <w:rStyle w:val="e24kjd"/>
          <w:rFonts w:ascii="Times New Roman" w:hAnsi="Times New Roman" w:cs="Times New Roman"/>
          <w:sz w:val="24"/>
          <w:szCs w:val="24"/>
        </w:rPr>
        <w:t xml:space="preserve"> is a factor in planning lessons and teaching to ensure </w:t>
      </w:r>
      <w:r w:rsidR="00D13279">
        <w:rPr>
          <w:rStyle w:val="e24kjd"/>
          <w:rFonts w:ascii="Times New Roman" w:hAnsi="Times New Roman" w:cs="Times New Roman"/>
          <w:sz w:val="24"/>
          <w:szCs w:val="24"/>
        </w:rPr>
        <w:t xml:space="preserve">quality </w:t>
      </w:r>
      <w:r w:rsidRPr="00C97A60">
        <w:rPr>
          <w:rStyle w:val="e24kjd"/>
          <w:rFonts w:ascii="Times New Roman" w:hAnsi="Times New Roman" w:cs="Times New Roman"/>
          <w:sz w:val="24"/>
          <w:szCs w:val="24"/>
        </w:rPr>
        <w:t>TVET delivery</w:t>
      </w:r>
      <w:r w:rsidR="00D13279">
        <w:rPr>
          <w:rStyle w:val="e24kjd"/>
          <w:rFonts w:ascii="Times New Roman" w:hAnsi="Times New Roman" w:cs="Times New Roman"/>
          <w:sz w:val="24"/>
          <w:szCs w:val="24"/>
        </w:rPr>
        <w:t xml:space="preserve"> and student learning.</w:t>
      </w:r>
    </w:p>
    <w:p w14:paraId="1250FF89" w14:textId="4867D567" w:rsidR="00D466CD" w:rsidRDefault="00D466CD" w:rsidP="00690B22">
      <w:pPr>
        <w:spacing w:after="0" w:line="240" w:lineRule="auto"/>
        <w:jc w:val="both"/>
        <w:rPr>
          <w:rFonts w:ascii="Times New Roman" w:hAnsi="Times New Roman" w:cs="Times New Roman"/>
          <w:sz w:val="24"/>
          <w:szCs w:val="24"/>
        </w:rPr>
      </w:pPr>
    </w:p>
    <w:p w14:paraId="0B6E832B" w14:textId="6F22124F" w:rsidR="00981633" w:rsidRPr="00701E75" w:rsidRDefault="003A02D1" w:rsidP="00981633">
      <w:pPr>
        <w:spacing w:after="0" w:line="240" w:lineRule="auto"/>
        <w:jc w:val="both"/>
        <w:rPr>
          <w:rFonts w:ascii="Times New Roman" w:hAnsi="Times New Roman" w:cs="Times New Roman"/>
          <w:b/>
          <w:i/>
          <w:sz w:val="24"/>
          <w:szCs w:val="24"/>
        </w:rPr>
      </w:pPr>
      <w:r w:rsidRPr="00701E75">
        <w:rPr>
          <w:rStyle w:val="e24kjd"/>
          <w:rFonts w:ascii="Times New Roman" w:hAnsi="Times New Roman" w:cs="Times New Roman"/>
          <w:b/>
          <w:i/>
          <w:sz w:val="24"/>
          <w:szCs w:val="24"/>
        </w:rPr>
        <w:t xml:space="preserve">Pedagogical </w:t>
      </w:r>
      <w:r w:rsidR="004B5A06">
        <w:rPr>
          <w:rStyle w:val="e24kjd"/>
          <w:rFonts w:ascii="Times New Roman" w:hAnsi="Times New Roman" w:cs="Times New Roman"/>
          <w:b/>
          <w:i/>
          <w:sz w:val="24"/>
          <w:szCs w:val="24"/>
        </w:rPr>
        <w:t>P</w:t>
      </w:r>
      <w:r w:rsidRPr="00701E75">
        <w:rPr>
          <w:rStyle w:val="e24kjd"/>
          <w:rFonts w:ascii="Times New Roman" w:hAnsi="Times New Roman" w:cs="Times New Roman"/>
          <w:b/>
          <w:i/>
          <w:sz w:val="24"/>
          <w:szCs w:val="24"/>
        </w:rPr>
        <w:t>r</w:t>
      </w:r>
      <w:r>
        <w:rPr>
          <w:rStyle w:val="e24kjd"/>
          <w:rFonts w:ascii="Times New Roman" w:hAnsi="Times New Roman" w:cs="Times New Roman"/>
          <w:b/>
          <w:i/>
          <w:sz w:val="24"/>
          <w:szCs w:val="24"/>
        </w:rPr>
        <w:t>inciple</w:t>
      </w:r>
      <w:r w:rsidRPr="00701E75">
        <w:rPr>
          <w:rStyle w:val="e24kjd"/>
          <w:rFonts w:ascii="Times New Roman" w:hAnsi="Times New Roman" w:cs="Times New Roman"/>
          <w:b/>
          <w:i/>
          <w:sz w:val="24"/>
          <w:szCs w:val="24"/>
        </w:rPr>
        <w:t xml:space="preserve"> 1:</w:t>
      </w:r>
      <w:r w:rsidRPr="00701E75">
        <w:rPr>
          <w:rStyle w:val="e24kjd"/>
          <w:rFonts w:ascii="Times New Roman" w:hAnsi="Times New Roman" w:cs="Times New Roman"/>
          <w:i/>
          <w:sz w:val="24"/>
          <w:szCs w:val="24"/>
        </w:rPr>
        <w:t xml:space="preserve"> </w:t>
      </w:r>
      <w:bookmarkStart w:id="3" w:name="_Hlk58663374"/>
      <w:r>
        <w:rPr>
          <w:rFonts w:ascii="Times New Roman" w:hAnsi="Times New Roman" w:cs="Times New Roman"/>
          <w:b/>
          <w:i/>
          <w:sz w:val="24"/>
          <w:szCs w:val="24"/>
        </w:rPr>
        <w:t>D</w:t>
      </w:r>
      <w:r w:rsidRPr="00701E75">
        <w:rPr>
          <w:rFonts w:ascii="Times New Roman" w:hAnsi="Times New Roman" w:cs="Times New Roman"/>
          <w:b/>
          <w:i/>
          <w:sz w:val="24"/>
          <w:szCs w:val="24"/>
        </w:rPr>
        <w:t>emonstrat</w:t>
      </w:r>
      <w:r>
        <w:rPr>
          <w:rFonts w:ascii="Times New Roman" w:hAnsi="Times New Roman" w:cs="Times New Roman"/>
          <w:b/>
          <w:i/>
          <w:sz w:val="24"/>
          <w:szCs w:val="24"/>
        </w:rPr>
        <w:t>ion of</w:t>
      </w:r>
      <w:r w:rsidRPr="00701E75">
        <w:rPr>
          <w:rFonts w:ascii="Times New Roman" w:hAnsi="Times New Roman" w:cs="Times New Roman"/>
          <w:b/>
          <w:i/>
          <w:sz w:val="24"/>
          <w:szCs w:val="24"/>
        </w:rPr>
        <w:t xml:space="preserve"> </w:t>
      </w:r>
      <w:r w:rsidR="0050337F">
        <w:rPr>
          <w:rFonts w:ascii="Times New Roman" w:hAnsi="Times New Roman" w:cs="Times New Roman"/>
          <w:b/>
          <w:i/>
          <w:sz w:val="24"/>
          <w:szCs w:val="24"/>
        </w:rPr>
        <w:t>L</w:t>
      </w:r>
      <w:r w:rsidRPr="00701E75">
        <w:rPr>
          <w:rFonts w:ascii="Times New Roman" w:hAnsi="Times New Roman" w:cs="Times New Roman"/>
          <w:b/>
          <w:i/>
          <w:sz w:val="24"/>
          <w:szCs w:val="24"/>
        </w:rPr>
        <w:t>earning</w:t>
      </w:r>
      <w:bookmarkEnd w:id="3"/>
    </w:p>
    <w:p w14:paraId="29AAC996" w14:textId="2B43D979" w:rsidR="00981633" w:rsidRDefault="003A02D1" w:rsidP="004D3A9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Some of the participants emphasized encouraging students to </w:t>
      </w:r>
      <w:r w:rsidRPr="00701E75">
        <w:rPr>
          <w:rFonts w:ascii="Times New Roman" w:hAnsi="Times New Roman" w:cs="Times New Roman"/>
          <w:i/>
          <w:sz w:val="24"/>
          <w:szCs w:val="24"/>
        </w:rPr>
        <w:t>demonstrate their learning</w:t>
      </w:r>
      <w:r>
        <w:rPr>
          <w:rFonts w:ascii="Times New Roman" w:hAnsi="Times New Roman" w:cs="Times New Roman"/>
          <w:i/>
          <w:sz w:val="24"/>
          <w:szCs w:val="24"/>
        </w:rPr>
        <w:t xml:space="preserve">. </w:t>
      </w:r>
      <w:r>
        <w:rPr>
          <w:rFonts w:ascii="Times New Roman" w:hAnsi="Times New Roman" w:cs="Times New Roman"/>
          <w:sz w:val="24"/>
          <w:szCs w:val="24"/>
        </w:rPr>
        <w:t>They</w:t>
      </w:r>
      <w:r w:rsidR="004D3A9B">
        <w:rPr>
          <w:rFonts w:ascii="Times New Roman" w:hAnsi="Times New Roman" w:cs="Times New Roman"/>
          <w:sz w:val="24"/>
          <w:szCs w:val="24"/>
        </w:rPr>
        <w:t xml:space="preserve"> </w:t>
      </w:r>
      <w:r>
        <w:rPr>
          <w:rFonts w:ascii="Times New Roman" w:hAnsi="Times New Roman" w:cs="Times New Roman"/>
          <w:sz w:val="24"/>
          <w:szCs w:val="24"/>
        </w:rPr>
        <w:t xml:space="preserve">viewed this as a pedagogical practice that offers supports and encouragements to students' development of skills. The participants who </w:t>
      </w:r>
      <w:r w:rsidR="004D3A9B">
        <w:rPr>
          <w:rFonts w:ascii="Times New Roman" w:hAnsi="Times New Roman" w:cs="Times New Roman"/>
          <w:sz w:val="24"/>
          <w:szCs w:val="24"/>
        </w:rPr>
        <w:t xml:space="preserve">frequently </w:t>
      </w:r>
      <w:r>
        <w:rPr>
          <w:rFonts w:ascii="Times New Roman" w:hAnsi="Times New Roman" w:cs="Times New Roman"/>
          <w:sz w:val="24"/>
          <w:szCs w:val="24"/>
        </w:rPr>
        <w:t xml:space="preserve">adopted this </w:t>
      </w:r>
      <w:r>
        <w:rPr>
          <w:rFonts w:ascii="Times New Roman" w:hAnsi="Times New Roman" w:cs="Times New Roman"/>
          <w:sz w:val="24"/>
          <w:szCs w:val="24"/>
        </w:rPr>
        <w:t xml:space="preserve">practice explained that it helped their students to present what they've learned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determine whether they have achieved expected learning outcomes or skills mastery. This is clearer from the following excerpt:</w:t>
      </w:r>
    </w:p>
    <w:p w14:paraId="64FACB40" w14:textId="77777777" w:rsidR="0050337F" w:rsidRDefault="0050337F" w:rsidP="004D3A9B">
      <w:pPr>
        <w:spacing w:after="0" w:line="240" w:lineRule="auto"/>
        <w:ind w:firstLine="720"/>
        <w:jc w:val="both"/>
        <w:rPr>
          <w:rFonts w:ascii="Times New Roman" w:hAnsi="Times New Roman" w:cs="Times New Roman"/>
          <w:sz w:val="24"/>
          <w:szCs w:val="24"/>
        </w:rPr>
      </w:pPr>
    </w:p>
    <w:p w14:paraId="1804457A" w14:textId="025E67A6" w:rsidR="00981633" w:rsidRPr="0050337F" w:rsidRDefault="003A02D1" w:rsidP="00981633">
      <w:pPr>
        <w:spacing w:after="0" w:line="240" w:lineRule="auto"/>
        <w:ind w:left="720"/>
        <w:jc w:val="both"/>
        <w:rPr>
          <w:rFonts w:ascii="Times New Roman" w:hAnsi="Times New Roman" w:cs="Times New Roman"/>
          <w:sz w:val="24"/>
          <w:szCs w:val="24"/>
        </w:rPr>
      </w:pPr>
      <w:r w:rsidRPr="0050337F">
        <w:rPr>
          <w:rFonts w:ascii="Times New Roman" w:hAnsi="Times New Roman" w:cs="Times New Roman"/>
          <w:i/>
          <w:sz w:val="24"/>
          <w:szCs w:val="24"/>
        </w:rPr>
        <w:t xml:space="preserve">I mostly adopt learning by </w:t>
      </w:r>
      <w:r w:rsidRPr="0050337F">
        <w:rPr>
          <w:rFonts w:ascii="Times New Roman" w:hAnsi="Times New Roman" w:cs="Times New Roman"/>
          <w:i/>
          <w:sz w:val="24"/>
        </w:rPr>
        <w:t>watching and imitating approach</w:t>
      </w:r>
      <w:r w:rsidR="0050337F">
        <w:rPr>
          <w:rFonts w:ascii="Times New Roman" w:hAnsi="Times New Roman" w:cs="Times New Roman"/>
          <w:i/>
          <w:sz w:val="24"/>
        </w:rPr>
        <w:t xml:space="preserve"> (demonstrating learning)</w:t>
      </w:r>
      <w:r w:rsidRPr="0050337F">
        <w:rPr>
          <w:rFonts w:ascii="Times New Roman" w:hAnsi="Times New Roman" w:cs="Times New Roman"/>
          <w:i/>
          <w:sz w:val="24"/>
          <w:szCs w:val="24"/>
        </w:rPr>
        <w:t>. I make my students create and demonstrate drawings and designs of the type of building structures they can develop on their own. My class is usually very interactive…and I</w:t>
      </w:r>
      <w:r w:rsidRPr="0050337F">
        <w:rPr>
          <w:rFonts w:ascii="Times New Roman" w:hAnsi="Times New Roman" w:cs="Times New Roman"/>
          <w:i/>
          <w:sz w:val="24"/>
          <w:szCs w:val="24"/>
        </w:rPr>
        <w:t xml:space="preserve"> make my class very challenging. This helps my students to demonstrate learning through active participation </w:t>
      </w:r>
      <w:r w:rsidRPr="0050337F">
        <w:rPr>
          <w:rFonts w:ascii="Times New Roman" w:hAnsi="Times New Roman" w:cs="Times New Roman"/>
          <w:sz w:val="24"/>
          <w:szCs w:val="24"/>
        </w:rPr>
        <w:t>(Case-</w:t>
      </w:r>
      <w:r w:rsidRPr="0050337F">
        <w:t>23</w:t>
      </w:r>
      <w:r w:rsidRPr="0050337F">
        <w:rPr>
          <w:rFonts w:ascii="Times New Roman" w:hAnsi="Times New Roman" w:cs="Times New Roman"/>
          <w:sz w:val="24"/>
          <w:szCs w:val="24"/>
        </w:rPr>
        <w:t>).</w:t>
      </w:r>
    </w:p>
    <w:p w14:paraId="76EA25D2" w14:textId="77777777" w:rsidR="00981633" w:rsidRDefault="00981633" w:rsidP="00981633">
      <w:pPr>
        <w:spacing w:after="0" w:line="240" w:lineRule="auto"/>
        <w:jc w:val="both"/>
        <w:rPr>
          <w:rFonts w:ascii="Times New Roman" w:hAnsi="Times New Roman" w:cs="Times New Roman"/>
          <w:i/>
          <w:sz w:val="24"/>
          <w:szCs w:val="24"/>
        </w:rPr>
      </w:pPr>
    </w:p>
    <w:p w14:paraId="0FB9D497" w14:textId="77777777" w:rsidR="00981633" w:rsidRDefault="003A02D1" w:rsidP="009816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participant expressed an encouraging approach in which he makes students demonstrate their learning. This pedagogical practice hel</w:t>
      </w:r>
      <w:r>
        <w:rPr>
          <w:rFonts w:ascii="Times New Roman" w:hAnsi="Times New Roman" w:cs="Times New Roman"/>
          <w:sz w:val="24"/>
          <w:szCs w:val="24"/>
        </w:rPr>
        <w:t xml:space="preserve">ped many TVET students to construct learning on their own through watching their teacher and peers and demonstrating skills mastery for work: </w:t>
      </w:r>
    </w:p>
    <w:p w14:paraId="671D5C86" w14:textId="77777777" w:rsidR="00981633" w:rsidRDefault="00981633" w:rsidP="00981633">
      <w:pPr>
        <w:spacing w:after="0" w:line="240" w:lineRule="auto"/>
        <w:jc w:val="both"/>
        <w:rPr>
          <w:rFonts w:ascii="Times New Roman" w:hAnsi="Times New Roman" w:cs="Times New Roman"/>
          <w:sz w:val="24"/>
          <w:szCs w:val="24"/>
        </w:rPr>
      </w:pPr>
    </w:p>
    <w:p w14:paraId="6C737F4E" w14:textId="62837CCF" w:rsidR="00981633" w:rsidRDefault="003A02D1" w:rsidP="00981633">
      <w:pPr>
        <w:spacing w:after="0" w:line="240" w:lineRule="auto"/>
        <w:ind w:left="630" w:hanging="63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It has become a tradition in my class to make my</w:t>
      </w:r>
      <w:r w:rsidRPr="00E7210A">
        <w:rPr>
          <w:rFonts w:ascii="Times New Roman" w:hAnsi="Times New Roman" w:cs="Times New Roman"/>
          <w:i/>
          <w:sz w:val="24"/>
          <w:szCs w:val="24"/>
        </w:rPr>
        <w:t xml:space="preserve"> students</w:t>
      </w:r>
      <w:r>
        <w:rPr>
          <w:rFonts w:ascii="Times New Roman" w:hAnsi="Times New Roman" w:cs="Times New Roman"/>
          <w:sz w:val="24"/>
          <w:szCs w:val="24"/>
        </w:rPr>
        <w:t xml:space="preserve"> </w:t>
      </w:r>
      <w:r w:rsidRPr="001E1E74">
        <w:rPr>
          <w:rFonts w:ascii="Times New Roman" w:hAnsi="Times New Roman" w:cs="Times New Roman"/>
          <w:i/>
          <w:sz w:val="24"/>
          <w:szCs w:val="24"/>
        </w:rPr>
        <w:t xml:space="preserve">learn by </w:t>
      </w:r>
      <w:proofErr w:type="spellStart"/>
      <w:r w:rsidRPr="001E1E74">
        <w:rPr>
          <w:rFonts w:ascii="Times New Roman" w:hAnsi="Times New Roman" w:cs="Times New Roman"/>
          <w:i/>
          <w:sz w:val="24"/>
          <w:szCs w:val="24"/>
        </w:rPr>
        <w:t>practising</w:t>
      </w:r>
      <w:proofErr w:type="spellEnd"/>
      <w:r>
        <w:rPr>
          <w:rFonts w:ascii="Times New Roman" w:hAnsi="Times New Roman" w:cs="Times New Roman"/>
          <w:i/>
          <w:sz w:val="24"/>
          <w:szCs w:val="24"/>
        </w:rPr>
        <w:t xml:space="preserve"> </w:t>
      </w:r>
      <w:r w:rsidRPr="00F62EC1">
        <w:rPr>
          <w:rFonts w:ascii="Times New Roman" w:hAnsi="Times New Roman" w:cs="Times New Roman"/>
          <w:i/>
          <w:sz w:val="24"/>
          <w:szCs w:val="24"/>
        </w:rPr>
        <w:t>(</w:t>
      </w:r>
      <w:r w:rsidRPr="00F62EC1">
        <w:rPr>
          <w:i/>
        </w:rPr>
        <w:t>trial and error)</w:t>
      </w:r>
      <w:r>
        <w:rPr>
          <w:i/>
        </w:rPr>
        <w:t xml:space="preserve"> and </w:t>
      </w:r>
      <w:r>
        <w:rPr>
          <w:rFonts w:ascii="Times New Roman" w:hAnsi="Times New Roman" w:cs="Times New Roman"/>
          <w:i/>
          <w:sz w:val="24"/>
          <w:szCs w:val="24"/>
        </w:rPr>
        <w:t xml:space="preserve">to make them demonstrate what they've learned. It takes a high-quality </w:t>
      </w:r>
      <w:r w:rsidR="00107923">
        <w:rPr>
          <w:rFonts w:ascii="Times New Roman" w:hAnsi="Times New Roman" w:cs="Times New Roman"/>
          <w:i/>
          <w:sz w:val="24"/>
          <w:szCs w:val="24"/>
        </w:rPr>
        <w:t xml:space="preserve">guiding pedagogical principle in practice </w:t>
      </w:r>
      <w:r>
        <w:rPr>
          <w:rFonts w:ascii="Times New Roman" w:hAnsi="Times New Roman" w:cs="Times New Roman"/>
          <w:i/>
          <w:sz w:val="24"/>
          <w:szCs w:val="24"/>
        </w:rPr>
        <w:t xml:space="preserve">to succeed with this sort of teaching </w:t>
      </w:r>
      <w:r>
        <w:rPr>
          <w:rFonts w:ascii="Times New Roman" w:hAnsi="Times New Roman" w:cs="Times New Roman"/>
          <w:sz w:val="24"/>
          <w:szCs w:val="24"/>
        </w:rPr>
        <w:t>(Case-13).</w:t>
      </w:r>
    </w:p>
    <w:p w14:paraId="25E7D27E" w14:textId="77777777" w:rsidR="00981633" w:rsidRDefault="00981633" w:rsidP="00981633">
      <w:pPr>
        <w:spacing w:after="0" w:line="240" w:lineRule="auto"/>
        <w:ind w:left="630" w:hanging="630"/>
        <w:jc w:val="both"/>
        <w:rPr>
          <w:rFonts w:ascii="Times New Roman" w:hAnsi="Times New Roman" w:cs="Times New Roman"/>
          <w:sz w:val="24"/>
          <w:szCs w:val="24"/>
        </w:rPr>
      </w:pPr>
    </w:p>
    <w:p w14:paraId="4982E8B1" w14:textId="24FA735E" w:rsidR="00981633" w:rsidRDefault="003A02D1" w:rsidP="009816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Our field notes suggest that </w:t>
      </w:r>
      <w:proofErr w:type="gramStart"/>
      <w:r>
        <w:rPr>
          <w:rFonts w:ascii="Times New Roman" w:hAnsi="Times New Roman" w:cs="Times New Roman"/>
          <w:sz w:val="24"/>
          <w:szCs w:val="24"/>
        </w:rPr>
        <w:t>the majority of</w:t>
      </w:r>
      <w:proofErr w:type="gramEnd"/>
      <w:r>
        <w:rPr>
          <w:rFonts w:ascii="Times New Roman" w:hAnsi="Times New Roman" w:cs="Times New Roman"/>
          <w:sz w:val="24"/>
          <w:szCs w:val="24"/>
        </w:rPr>
        <w:t xml:space="preserve"> the learners need their teachers to confirm</w:t>
      </w:r>
      <w:r>
        <w:rPr>
          <w:rFonts w:ascii="Times New Roman" w:hAnsi="Times New Roman" w:cs="Times New Roman"/>
          <w:sz w:val="24"/>
          <w:szCs w:val="24"/>
        </w:rPr>
        <w:t xml:space="preserve"> that they can demonstrate what they've learned correctly. For example, during workshop practical experiments, many students relied on their teachers' slight push to be convinced that they are doing things correctly. The participants that adopted this </w:t>
      </w:r>
      <w:r w:rsidR="004219EB">
        <w:rPr>
          <w:rFonts w:ascii="Times New Roman" w:hAnsi="Times New Roman" w:cs="Times New Roman"/>
          <w:sz w:val="24"/>
          <w:szCs w:val="24"/>
        </w:rPr>
        <w:t xml:space="preserve">pedagogical principle in </w:t>
      </w:r>
      <w:r>
        <w:rPr>
          <w:rFonts w:ascii="Times New Roman" w:hAnsi="Times New Roman" w:cs="Times New Roman"/>
          <w:sz w:val="24"/>
          <w:szCs w:val="24"/>
        </w:rPr>
        <w:t xml:space="preserve">practice pointed to the need for TVET teachers to adopt learning by </w:t>
      </w:r>
      <w:proofErr w:type="spellStart"/>
      <w:r>
        <w:rPr>
          <w:rFonts w:ascii="Times New Roman" w:hAnsi="Times New Roman" w:cs="Times New Roman"/>
          <w:sz w:val="24"/>
          <w:szCs w:val="24"/>
        </w:rPr>
        <w:t>practising</w:t>
      </w:r>
      <w:proofErr w:type="spellEnd"/>
      <w:r>
        <w:rPr>
          <w:rFonts w:ascii="Times New Roman" w:hAnsi="Times New Roman" w:cs="Times New Roman"/>
          <w:sz w:val="24"/>
          <w:szCs w:val="24"/>
        </w:rPr>
        <w:t xml:space="preserve"> practice </w:t>
      </w:r>
      <w:r w:rsidR="00A60D38">
        <w:rPr>
          <w:rFonts w:ascii="Times New Roman" w:hAnsi="Times New Roman" w:cs="Times New Roman"/>
          <w:sz w:val="24"/>
          <w:szCs w:val="24"/>
        </w:rPr>
        <w:t>during</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classrooms, laboratories, workshops or workplaces </w:t>
      </w:r>
      <w:r w:rsidR="00A60D38">
        <w:rPr>
          <w:rFonts w:ascii="Times New Roman" w:hAnsi="Times New Roman" w:cs="Times New Roman"/>
          <w:sz w:val="24"/>
          <w:szCs w:val="24"/>
        </w:rPr>
        <w:t xml:space="preserve">learning </w:t>
      </w:r>
      <w:r>
        <w:rPr>
          <w:rFonts w:ascii="Times New Roman" w:hAnsi="Times New Roman" w:cs="Times New Roman"/>
          <w:sz w:val="24"/>
          <w:szCs w:val="24"/>
        </w:rPr>
        <w:t xml:space="preserve">as this can help them to </w:t>
      </w:r>
      <w:r w:rsidRPr="0028562E">
        <w:rPr>
          <w:rFonts w:ascii="Times New Roman" w:hAnsi="Times New Roman" w:cs="Times New Roman"/>
          <w:color w:val="131413"/>
          <w:sz w:val="24"/>
          <w:szCs w:val="24"/>
        </w:rPr>
        <w:t xml:space="preserve">develop </w:t>
      </w:r>
      <w:r>
        <w:rPr>
          <w:rFonts w:ascii="Times New Roman" w:hAnsi="Times New Roman" w:cs="Times New Roman"/>
          <w:color w:val="131413"/>
          <w:sz w:val="24"/>
          <w:szCs w:val="24"/>
        </w:rPr>
        <w:t>quality models to match the</w:t>
      </w:r>
      <w:r w:rsidRPr="0028562E">
        <w:rPr>
          <w:rFonts w:ascii="Times New Roman" w:hAnsi="Times New Roman" w:cs="Times New Roman"/>
          <w:color w:val="131413"/>
          <w:sz w:val="24"/>
          <w:szCs w:val="24"/>
        </w:rPr>
        <w:t xml:space="preserve"> learnin</w:t>
      </w:r>
      <w:r>
        <w:rPr>
          <w:rFonts w:ascii="Times New Roman" w:hAnsi="Times New Roman" w:cs="Times New Roman"/>
          <w:color w:val="131413"/>
          <w:sz w:val="24"/>
          <w:szCs w:val="24"/>
        </w:rPr>
        <w:t xml:space="preserve">g needs of </w:t>
      </w:r>
      <w:r w:rsidRPr="0028562E">
        <w:rPr>
          <w:rFonts w:ascii="Times New Roman" w:hAnsi="Times New Roman" w:cs="Times New Roman"/>
          <w:color w:val="131413"/>
          <w:sz w:val="24"/>
          <w:szCs w:val="24"/>
        </w:rPr>
        <w:t>st</w:t>
      </w:r>
      <w:r w:rsidRPr="0028562E">
        <w:rPr>
          <w:rFonts w:ascii="Times New Roman" w:hAnsi="Times New Roman" w:cs="Times New Roman"/>
          <w:color w:val="131413"/>
          <w:sz w:val="24"/>
          <w:szCs w:val="24"/>
        </w:rPr>
        <w:t>udents.</w:t>
      </w:r>
      <w:r>
        <w:rPr>
          <w:rFonts w:ascii="Times New Roman" w:hAnsi="Times New Roman" w:cs="Times New Roman"/>
          <w:sz w:val="24"/>
          <w:szCs w:val="24"/>
        </w:rPr>
        <w:t xml:space="preserve"> Also, our field note shows that participants who used encouraging words or showed faith in </w:t>
      </w:r>
      <w:r w:rsidR="00D80930">
        <w:rPr>
          <w:rFonts w:ascii="Times New Roman" w:hAnsi="Times New Roman" w:cs="Times New Roman"/>
          <w:sz w:val="24"/>
          <w:szCs w:val="24"/>
        </w:rPr>
        <w:t xml:space="preserve">the </w:t>
      </w:r>
      <w:r>
        <w:rPr>
          <w:rFonts w:ascii="Times New Roman" w:hAnsi="Times New Roman" w:cs="Times New Roman"/>
          <w:sz w:val="24"/>
          <w:szCs w:val="24"/>
        </w:rPr>
        <w:t>learners' learning abilities were more successful in having the</w:t>
      </w:r>
      <w:r w:rsidR="00D80930">
        <w:rPr>
          <w:rFonts w:ascii="Times New Roman" w:hAnsi="Times New Roman" w:cs="Times New Roman"/>
          <w:sz w:val="24"/>
          <w:szCs w:val="24"/>
        </w:rPr>
        <w:t xml:space="preserve"> </w:t>
      </w:r>
      <w:r>
        <w:rPr>
          <w:rFonts w:ascii="Times New Roman" w:hAnsi="Times New Roman" w:cs="Times New Roman"/>
          <w:sz w:val="24"/>
          <w:szCs w:val="24"/>
        </w:rPr>
        <w:t>learners demonstrate their learning than those who do not:</w:t>
      </w:r>
    </w:p>
    <w:p w14:paraId="3E259BA1" w14:textId="77777777" w:rsidR="00981633" w:rsidRDefault="00981633" w:rsidP="00981633">
      <w:pPr>
        <w:spacing w:after="0" w:line="240" w:lineRule="auto"/>
        <w:jc w:val="both"/>
        <w:rPr>
          <w:rFonts w:ascii="Times New Roman" w:hAnsi="Times New Roman" w:cs="Times New Roman"/>
          <w:sz w:val="24"/>
          <w:szCs w:val="24"/>
        </w:rPr>
      </w:pPr>
    </w:p>
    <w:p w14:paraId="43D03459" w14:textId="77777777" w:rsidR="00981633" w:rsidRDefault="003A02D1" w:rsidP="004B5A06">
      <w:pPr>
        <w:spacing w:after="0" w:line="240" w:lineRule="auto"/>
        <w:ind w:left="720"/>
        <w:jc w:val="both"/>
        <w:rPr>
          <w:rFonts w:ascii="Times New Roman" w:hAnsi="Times New Roman" w:cs="Times New Roman"/>
          <w:sz w:val="24"/>
          <w:szCs w:val="24"/>
        </w:rPr>
      </w:pPr>
      <w:r w:rsidRPr="00B437CB">
        <w:rPr>
          <w:rFonts w:ascii="Times New Roman" w:hAnsi="Times New Roman" w:cs="Times New Roman"/>
          <w:i/>
          <w:sz w:val="24"/>
          <w:szCs w:val="24"/>
        </w:rPr>
        <w:t>Understanding a new concept a</w:t>
      </w:r>
      <w:r w:rsidRPr="00B437CB">
        <w:rPr>
          <w:rFonts w:ascii="Times New Roman" w:hAnsi="Times New Roman" w:cs="Times New Roman"/>
          <w:i/>
          <w:sz w:val="24"/>
          <w:szCs w:val="24"/>
        </w:rPr>
        <w:t xml:space="preserve">nd developing that concept is also not easy. </w:t>
      </w:r>
      <w:r>
        <w:rPr>
          <w:rFonts w:ascii="Times New Roman" w:hAnsi="Times New Roman" w:cs="Times New Roman"/>
          <w:i/>
          <w:sz w:val="24"/>
          <w:szCs w:val="24"/>
        </w:rPr>
        <w:t>Learners</w:t>
      </w:r>
      <w:r w:rsidRPr="00B437CB">
        <w:rPr>
          <w:rFonts w:ascii="Times New Roman" w:hAnsi="Times New Roman" w:cs="Times New Roman"/>
          <w:i/>
          <w:sz w:val="24"/>
          <w:szCs w:val="24"/>
        </w:rPr>
        <w:t xml:space="preserve"> need to know that their teacher</w:t>
      </w:r>
      <w:r>
        <w:rPr>
          <w:rFonts w:ascii="Times New Roman" w:hAnsi="Times New Roman" w:cs="Times New Roman"/>
          <w:i/>
          <w:sz w:val="24"/>
          <w:szCs w:val="24"/>
        </w:rPr>
        <w:t>s are</w:t>
      </w:r>
      <w:r w:rsidRPr="00B437CB">
        <w:rPr>
          <w:rFonts w:ascii="Times New Roman" w:hAnsi="Times New Roman" w:cs="Times New Roman"/>
          <w:i/>
          <w:sz w:val="24"/>
          <w:szCs w:val="24"/>
        </w:rPr>
        <w:t xml:space="preserve"> ever willing to assist them. I do tell my students words like; yes, I am convinced that you can fabricate this metal object…it's no big deal…even though that you're </w:t>
      </w:r>
      <w:r w:rsidRPr="00B437CB">
        <w:rPr>
          <w:rFonts w:ascii="Times New Roman" w:hAnsi="Times New Roman" w:cs="Times New Roman"/>
          <w:i/>
          <w:sz w:val="24"/>
          <w:szCs w:val="24"/>
        </w:rPr>
        <w:t xml:space="preserve">having difficulty…I am here to guide you. </w:t>
      </w:r>
      <w:r>
        <w:rPr>
          <w:rFonts w:ascii="Times New Roman" w:hAnsi="Times New Roman" w:cs="Times New Roman"/>
          <w:i/>
          <w:sz w:val="24"/>
          <w:szCs w:val="24"/>
        </w:rPr>
        <w:t>Show me what you can do</w:t>
      </w:r>
      <w:r>
        <w:rPr>
          <w:rFonts w:ascii="Times New Roman" w:hAnsi="Times New Roman" w:cs="Times New Roman"/>
          <w:sz w:val="24"/>
          <w:szCs w:val="24"/>
        </w:rPr>
        <w:t xml:space="preserve"> (Case – 23). </w:t>
      </w:r>
    </w:p>
    <w:p w14:paraId="25751167" w14:textId="77777777" w:rsidR="00981633" w:rsidRDefault="00981633" w:rsidP="004B5A06">
      <w:pPr>
        <w:spacing w:after="0" w:line="240" w:lineRule="auto"/>
        <w:jc w:val="both"/>
        <w:rPr>
          <w:rFonts w:ascii="Times New Roman" w:hAnsi="Times New Roman" w:cs="Times New Roman"/>
          <w:sz w:val="24"/>
          <w:szCs w:val="24"/>
        </w:rPr>
      </w:pPr>
    </w:p>
    <w:p w14:paraId="001325C6" w14:textId="0BB0B7CD" w:rsidR="004B5A06" w:rsidRDefault="003A02D1" w:rsidP="004B5A06">
      <w:pPr>
        <w:spacing w:line="240" w:lineRule="auto"/>
        <w:rPr>
          <w:rFonts w:ascii="Times New Roman" w:hAnsi="Times New Roman" w:cs="Times New Roman"/>
          <w:sz w:val="24"/>
          <w:szCs w:val="24"/>
        </w:rPr>
      </w:pPr>
      <w:r>
        <w:rPr>
          <w:rFonts w:ascii="Times New Roman" w:hAnsi="Times New Roman" w:cs="Times New Roman"/>
          <w:sz w:val="24"/>
          <w:szCs w:val="24"/>
        </w:rPr>
        <w:t xml:space="preserve">While this particular participant explained </w:t>
      </w:r>
      <w:proofErr w:type="gramStart"/>
      <w:r>
        <w:rPr>
          <w:rFonts w:ascii="Times New Roman" w:hAnsi="Times New Roman" w:cs="Times New Roman"/>
          <w:sz w:val="24"/>
          <w:szCs w:val="24"/>
        </w:rPr>
        <w:t>learners'</w:t>
      </w:r>
      <w:proofErr w:type="gramEnd"/>
      <w:r>
        <w:rPr>
          <w:rFonts w:ascii="Times New Roman" w:hAnsi="Times New Roman" w:cs="Times New Roman"/>
          <w:sz w:val="24"/>
          <w:szCs w:val="24"/>
        </w:rPr>
        <w:t xml:space="preserve"> academic encouragement needs in order to demonstrate their learning, it appeared that students' confidence in their learning is highly linked to the degree of </w:t>
      </w:r>
      <w:r w:rsidR="00160C53">
        <w:rPr>
          <w:rFonts w:ascii="Times New Roman" w:hAnsi="Times New Roman" w:cs="Times New Roman"/>
          <w:sz w:val="24"/>
          <w:szCs w:val="24"/>
        </w:rPr>
        <w:t xml:space="preserve">the TVET </w:t>
      </w:r>
      <w:r>
        <w:rPr>
          <w:rFonts w:ascii="Times New Roman" w:hAnsi="Times New Roman" w:cs="Times New Roman"/>
          <w:sz w:val="24"/>
          <w:szCs w:val="24"/>
        </w:rPr>
        <w:t xml:space="preserve">teachers' </w:t>
      </w:r>
      <w:r w:rsidR="006008D1">
        <w:rPr>
          <w:rFonts w:ascii="Times New Roman" w:hAnsi="Times New Roman" w:cs="Times New Roman"/>
          <w:sz w:val="24"/>
          <w:szCs w:val="24"/>
        </w:rPr>
        <w:t xml:space="preserve">guiding </w:t>
      </w:r>
      <w:r>
        <w:rPr>
          <w:rFonts w:ascii="Times New Roman" w:hAnsi="Times New Roman" w:cs="Times New Roman"/>
          <w:sz w:val="24"/>
          <w:szCs w:val="24"/>
        </w:rPr>
        <w:t>pedagog</w:t>
      </w:r>
      <w:r w:rsidR="006008D1">
        <w:rPr>
          <w:rFonts w:ascii="Times New Roman" w:hAnsi="Times New Roman" w:cs="Times New Roman"/>
          <w:sz w:val="24"/>
          <w:szCs w:val="24"/>
        </w:rPr>
        <w:t>ical principles in practice</w:t>
      </w:r>
      <w:r>
        <w:rPr>
          <w:rFonts w:ascii="Times New Roman" w:hAnsi="Times New Roman" w:cs="Times New Roman"/>
          <w:sz w:val="24"/>
          <w:szCs w:val="24"/>
        </w:rPr>
        <w:t>.</w:t>
      </w:r>
    </w:p>
    <w:p w14:paraId="0C2BE290" w14:textId="70F551C1" w:rsidR="004B5A06" w:rsidRPr="00AA6763" w:rsidRDefault="003A02D1" w:rsidP="004B5A06">
      <w:pPr>
        <w:spacing w:after="0" w:line="240" w:lineRule="auto"/>
        <w:jc w:val="both"/>
        <w:rPr>
          <w:rFonts w:ascii="Times New Roman" w:hAnsi="Times New Roman" w:cs="Times New Roman"/>
          <w:i/>
          <w:sz w:val="24"/>
          <w:szCs w:val="24"/>
        </w:rPr>
      </w:pPr>
      <w:r w:rsidRPr="00701E75">
        <w:rPr>
          <w:rStyle w:val="e24kjd"/>
          <w:rFonts w:ascii="Times New Roman" w:hAnsi="Times New Roman" w:cs="Times New Roman"/>
          <w:b/>
          <w:i/>
          <w:sz w:val="24"/>
          <w:szCs w:val="24"/>
        </w:rPr>
        <w:t xml:space="preserve">Pedagogical </w:t>
      </w:r>
      <w:r>
        <w:rPr>
          <w:rStyle w:val="e24kjd"/>
          <w:rFonts w:ascii="Times New Roman" w:hAnsi="Times New Roman" w:cs="Times New Roman"/>
          <w:b/>
          <w:i/>
          <w:sz w:val="24"/>
          <w:szCs w:val="24"/>
        </w:rPr>
        <w:t>P</w:t>
      </w:r>
      <w:r w:rsidRPr="00701E75">
        <w:rPr>
          <w:rStyle w:val="e24kjd"/>
          <w:rFonts w:ascii="Times New Roman" w:hAnsi="Times New Roman" w:cs="Times New Roman"/>
          <w:b/>
          <w:i/>
          <w:sz w:val="24"/>
          <w:szCs w:val="24"/>
        </w:rPr>
        <w:t>r</w:t>
      </w:r>
      <w:r>
        <w:rPr>
          <w:rStyle w:val="e24kjd"/>
          <w:rFonts w:ascii="Times New Roman" w:hAnsi="Times New Roman" w:cs="Times New Roman"/>
          <w:b/>
          <w:i/>
          <w:sz w:val="24"/>
          <w:szCs w:val="24"/>
        </w:rPr>
        <w:t>inciple</w:t>
      </w:r>
      <w:r w:rsidRPr="00701E75">
        <w:rPr>
          <w:rStyle w:val="e24kjd"/>
          <w:rFonts w:ascii="Times New Roman" w:hAnsi="Times New Roman" w:cs="Times New Roman"/>
          <w:b/>
          <w:i/>
          <w:sz w:val="24"/>
          <w:szCs w:val="24"/>
        </w:rPr>
        <w:t xml:space="preserve"> </w:t>
      </w:r>
      <w:r>
        <w:rPr>
          <w:rStyle w:val="e24kjd"/>
          <w:rFonts w:ascii="Times New Roman" w:hAnsi="Times New Roman" w:cs="Times New Roman"/>
          <w:b/>
          <w:i/>
          <w:sz w:val="24"/>
          <w:szCs w:val="24"/>
        </w:rPr>
        <w:t>2</w:t>
      </w:r>
      <w:r w:rsidRPr="00AA6763">
        <w:rPr>
          <w:rStyle w:val="e24kjd"/>
          <w:rFonts w:ascii="Times New Roman" w:hAnsi="Times New Roman" w:cs="Times New Roman"/>
          <w:b/>
          <w:i/>
          <w:sz w:val="24"/>
          <w:szCs w:val="24"/>
        </w:rPr>
        <w:t xml:space="preserve">: </w:t>
      </w:r>
      <w:r w:rsidRPr="005B09EF">
        <w:rPr>
          <w:rFonts w:ascii="Times New Roman" w:hAnsi="Times New Roman" w:cs="Times New Roman"/>
          <w:b/>
          <w:i/>
          <w:sz w:val="24"/>
          <w:szCs w:val="24"/>
        </w:rPr>
        <w:t xml:space="preserve">Problem-Based Learning </w:t>
      </w:r>
    </w:p>
    <w:p w14:paraId="0A9F7174" w14:textId="268828B9" w:rsidR="004B5A06" w:rsidRDefault="003A02D1" w:rsidP="006C493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While some of the participants emphasized the benefits of encouraging learners to </w:t>
      </w:r>
      <w:r w:rsidRPr="004B5A06">
        <w:rPr>
          <w:rFonts w:ascii="Times New Roman" w:hAnsi="Times New Roman" w:cs="Times New Roman"/>
          <w:iCs/>
          <w:sz w:val="24"/>
          <w:szCs w:val="24"/>
        </w:rPr>
        <w:t>demonstrate their learning</w:t>
      </w:r>
      <w:r>
        <w:rPr>
          <w:rFonts w:ascii="Times New Roman" w:hAnsi="Times New Roman" w:cs="Times New Roman"/>
          <w:i/>
          <w:sz w:val="24"/>
          <w:szCs w:val="24"/>
        </w:rPr>
        <w:t xml:space="preserve">, </w:t>
      </w:r>
      <w:r>
        <w:rPr>
          <w:rFonts w:ascii="Times New Roman" w:hAnsi="Times New Roman" w:cs="Times New Roman"/>
          <w:sz w:val="24"/>
          <w:szCs w:val="24"/>
        </w:rPr>
        <w:t>the pedagogical principle "</w:t>
      </w:r>
      <w:r w:rsidRPr="00AA6763">
        <w:rPr>
          <w:rFonts w:ascii="Times New Roman" w:hAnsi="Times New Roman" w:cs="Times New Roman"/>
          <w:i/>
          <w:sz w:val="24"/>
          <w:szCs w:val="24"/>
        </w:rPr>
        <w:t>problem-based learning</w:t>
      </w:r>
      <w:r>
        <w:rPr>
          <w:rFonts w:ascii="Times New Roman" w:hAnsi="Times New Roman" w:cs="Times New Roman"/>
          <w:i/>
          <w:sz w:val="24"/>
          <w:szCs w:val="24"/>
        </w:rPr>
        <w:t xml:space="preserve">" </w:t>
      </w:r>
      <w:r>
        <w:rPr>
          <w:rFonts w:ascii="Times New Roman" w:hAnsi="Times New Roman" w:cs="Times New Roman"/>
          <w:sz w:val="24"/>
          <w:szCs w:val="24"/>
        </w:rPr>
        <w:t xml:space="preserve">refers to </w:t>
      </w:r>
      <w:r w:rsidRPr="00741C87">
        <w:rPr>
          <w:rFonts w:ascii="Times New Roman" w:hAnsi="Times New Roman" w:cs="Times New Roman"/>
          <w:sz w:val="24"/>
          <w:szCs w:val="24"/>
        </w:rPr>
        <w:t>real-life projec</w:t>
      </w:r>
      <w:r w:rsidRPr="00741C87">
        <w:rPr>
          <w:rFonts w:ascii="Times New Roman" w:hAnsi="Times New Roman" w:cs="Times New Roman"/>
          <w:sz w:val="24"/>
          <w:szCs w:val="24"/>
        </w:rPr>
        <w:t>ts involving problem-finding, problem-solving and critical discussion in circumstances which encourage learners to co-operate and collaborate in problem-finding, problem</w:t>
      </w:r>
      <w:r>
        <w:rPr>
          <w:rFonts w:ascii="Times New Roman" w:hAnsi="Times New Roman" w:cs="Times New Roman"/>
          <w:sz w:val="24"/>
          <w:szCs w:val="24"/>
        </w:rPr>
        <w:t>-</w:t>
      </w:r>
      <w:r w:rsidRPr="00741C87">
        <w:rPr>
          <w:rFonts w:ascii="Times New Roman" w:hAnsi="Times New Roman" w:cs="Times New Roman"/>
          <w:sz w:val="24"/>
          <w:szCs w:val="24"/>
        </w:rPr>
        <w:t>solving and critical discussion</w:t>
      </w:r>
      <w:r>
        <w:rPr>
          <w:rFonts w:ascii="Times New Roman" w:hAnsi="Times New Roman" w:cs="Times New Roman"/>
          <w:sz w:val="24"/>
          <w:szCs w:val="24"/>
        </w:rPr>
        <w:t>.</w:t>
      </w:r>
      <w:r w:rsidR="00102012">
        <w:rPr>
          <w:rFonts w:ascii="Times New Roman" w:hAnsi="Times New Roman" w:cs="Times New Roman"/>
          <w:sz w:val="24"/>
          <w:szCs w:val="24"/>
        </w:rPr>
        <w:t xml:space="preserve"> </w:t>
      </w:r>
      <w:r>
        <w:rPr>
          <w:rFonts w:ascii="Times New Roman" w:hAnsi="Times New Roman" w:cs="Times New Roman"/>
          <w:sz w:val="24"/>
          <w:szCs w:val="24"/>
        </w:rPr>
        <w:t xml:space="preserve">Our field notes suggest that a good number of the </w:t>
      </w:r>
      <w:r>
        <w:rPr>
          <w:rFonts w:ascii="Times New Roman" w:hAnsi="Times New Roman" w:cs="Times New Roman"/>
          <w:sz w:val="24"/>
          <w:szCs w:val="24"/>
        </w:rPr>
        <w:t xml:space="preserve">participants allowed their students to work in groups to brainstorm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solve real problems. One of the participants described these as:</w:t>
      </w:r>
    </w:p>
    <w:p w14:paraId="21D01907" w14:textId="77777777" w:rsidR="004B5A06" w:rsidRDefault="004B5A06" w:rsidP="004B5A06">
      <w:pPr>
        <w:spacing w:after="0" w:line="240" w:lineRule="auto"/>
        <w:jc w:val="both"/>
        <w:rPr>
          <w:rFonts w:ascii="Times New Roman" w:hAnsi="Times New Roman" w:cs="Times New Roman"/>
          <w:sz w:val="24"/>
          <w:szCs w:val="24"/>
        </w:rPr>
      </w:pPr>
    </w:p>
    <w:p w14:paraId="475CE9A0" w14:textId="4ACC6C0F" w:rsidR="004B5A06" w:rsidRPr="006270FE" w:rsidRDefault="003A02D1" w:rsidP="004B5A06">
      <w:pPr>
        <w:spacing w:after="0" w:line="240" w:lineRule="auto"/>
        <w:ind w:left="720"/>
        <w:jc w:val="both"/>
        <w:rPr>
          <w:rFonts w:ascii="Times New Roman" w:hAnsi="Times New Roman" w:cs="Times New Roman"/>
          <w:i/>
          <w:sz w:val="24"/>
          <w:szCs w:val="24"/>
        </w:rPr>
      </w:pPr>
      <w:r w:rsidRPr="00CF60D0">
        <w:rPr>
          <w:rFonts w:ascii="Times New Roman" w:hAnsi="Times New Roman" w:cs="Times New Roman"/>
          <w:i/>
          <w:sz w:val="24"/>
          <w:szCs w:val="24"/>
        </w:rPr>
        <w:t xml:space="preserve">[…] </w:t>
      </w:r>
      <w:r w:rsidR="00A82B32">
        <w:rPr>
          <w:rFonts w:ascii="Times New Roman" w:hAnsi="Times New Roman" w:cs="Times New Roman"/>
          <w:i/>
          <w:sz w:val="24"/>
          <w:szCs w:val="24"/>
        </w:rPr>
        <w:t xml:space="preserve">an </w:t>
      </w:r>
      <w:r w:rsidRPr="00CF60D0">
        <w:rPr>
          <w:rFonts w:ascii="Times New Roman" w:hAnsi="Times New Roman" w:cs="Times New Roman"/>
          <w:i/>
          <w:sz w:val="24"/>
          <w:szCs w:val="24"/>
        </w:rPr>
        <w:t xml:space="preserve">essential </w:t>
      </w:r>
      <w:r w:rsidR="00A82B32">
        <w:rPr>
          <w:rFonts w:ascii="Times New Roman" w:hAnsi="Times New Roman" w:cs="Times New Roman"/>
          <w:i/>
          <w:sz w:val="24"/>
          <w:szCs w:val="24"/>
        </w:rPr>
        <w:t xml:space="preserve">guiding </w:t>
      </w:r>
      <w:r w:rsidRPr="00CF60D0">
        <w:rPr>
          <w:rFonts w:ascii="Times New Roman" w:hAnsi="Times New Roman" w:cs="Times New Roman"/>
          <w:i/>
          <w:sz w:val="24"/>
          <w:szCs w:val="24"/>
        </w:rPr>
        <w:t xml:space="preserve">pedagogical </w:t>
      </w:r>
      <w:r w:rsidR="00A82B32">
        <w:rPr>
          <w:rFonts w:ascii="Times New Roman" w:hAnsi="Times New Roman" w:cs="Times New Roman"/>
          <w:i/>
          <w:sz w:val="24"/>
          <w:szCs w:val="24"/>
        </w:rPr>
        <w:t xml:space="preserve">principle in </w:t>
      </w:r>
      <w:r w:rsidRPr="00CF60D0">
        <w:rPr>
          <w:rFonts w:ascii="Times New Roman" w:hAnsi="Times New Roman" w:cs="Times New Roman"/>
          <w:i/>
          <w:sz w:val="24"/>
          <w:szCs w:val="24"/>
        </w:rPr>
        <w:t xml:space="preserve">practice that </w:t>
      </w:r>
      <w:r>
        <w:rPr>
          <w:rFonts w:ascii="Times New Roman" w:hAnsi="Times New Roman" w:cs="Times New Roman"/>
          <w:i/>
          <w:sz w:val="24"/>
          <w:szCs w:val="24"/>
        </w:rPr>
        <w:t xml:space="preserve">TVET </w:t>
      </w:r>
      <w:r w:rsidRPr="00CF60D0">
        <w:rPr>
          <w:rFonts w:ascii="Times New Roman" w:hAnsi="Times New Roman" w:cs="Times New Roman"/>
          <w:i/>
          <w:sz w:val="24"/>
          <w:szCs w:val="24"/>
        </w:rPr>
        <w:t>teacher</w:t>
      </w:r>
      <w:r>
        <w:rPr>
          <w:rFonts w:ascii="Times New Roman" w:hAnsi="Times New Roman" w:cs="Times New Roman"/>
          <w:i/>
          <w:sz w:val="24"/>
          <w:szCs w:val="24"/>
        </w:rPr>
        <w:t>s</w:t>
      </w:r>
      <w:r w:rsidRPr="00CF60D0">
        <w:rPr>
          <w:rFonts w:ascii="Times New Roman" w:hAnsi="Times New Roman" w:cs="Times New Roman"/>
          <w:i/>
          <w:sz w:val="24"/>
          <w:szCs w:val="24"/>
        </w:rPr>
        <w:t xml:space="preserve"> can use to improve </w:t>
      </w:r>
      <w:r>
        <w:rPr>
          <w:rFonts w:ascii="Times New Roman" w:hAnsi="Times New Roman" w:cs="Times New Roman"/>
          <w:i/>
          <w:sz w:val="24"/>
          <w:szCs w:val="24"/>
        </w:rPr>
        <w:t xml:space="preserve">learners' </w:t>
      </w:r>
      <w:r w:rsidRPr="00CF60D0">
        <w:rPr>
          <w:rFonts w:ascii="Times New Roman" w:hAnsi="Times New Roman" w:cs="Times New Roman"/>
          <w:i/>
          <w:sz w:val="24"/>
          <w:szCs w:val="24"/>
        </w:rPr>
        <w:t>sel</w:t>
      </w:r>
      <w:r w:rsidRPr="00CF60D0">
        <w:rPr>
          <w:rFonts w:ascii="Times New Roman" w:hAnsi="Times New Roman" w:cs="Times New Roman"/>
          <w:i/>
          <w:sz w:val="24"/>
          <w:szCs w:val="24"/>
        </w:rPr>
        <w:t xml:space="preserve">f-efficacy, reduce surface learning, enhance mastery of </w:t>
      </w:r>
      <w:proofErr w:type="gramStart"/>
      <w:r w:rsidRPr="00CF60D0">
        <w:rPr>
          <w:rFonts w:ascii="Times New Roman" w:hAnsi="Times New Roman" w:cs="Times New Roman"/>
          <w:i/>
          <w:sz w:val="24"/>
          <w:szCs w:val="24"/>
        </w:rPr>
        <w:t>skills</w:t>
      </w:r>
      <w:proofErr w:type="gramEnd"/>
      <w:r w:rsidRPr="00CF60D0">
        <w:rPr>
          <w:rFonts w:ascii="Times New Roman" w:hAnsi="Times New Roman" w:cs="Times New Roman"/>
          <w:i/>
          <w:sz w:val="24"/>
          <w:szCs w:val="24"/>
        </w:rPr>
        <w:t xml:space="preserve"> and </w:t>
      </w:r>
      <w:r w:rsidRPr="006270FE">
        <w:rPr>
          <w:rFonts w:ascii="Times New Roman" w:hAnsi="Times New Roman" w:cs="Times New Roman"/>
          <w:i/>
          <w:sz w:val="24"/>
          <w:szCs w:val="24"/>
        </w:rPr>
        <w:t xml:space="preserve">facilitate learning by real-world problem-solving </w:t>
      </w:r>
      <w:r w:rsidRPr="00CD010A">
        <w:rPr>
          <w:rFonts w:ascii="Times New Roman" w:hAnsi="Times New Roman" w:cs="Times New Roman"/>
          <w:sz w:val="24"/>
          <w:szCs w:val="24"/>
        </w:rPr>
        <w:t>(Case-17).</w:t>
      </w:r>
    </w:p>
    <w:p w14:paraId="527B6EEC" w14:textId="77777777" w:rsidR="004B5A06" w:rsidRDefault="004B5A06" w:rsidP="004B5A06">
      <w:pPr>
        <w:spacing w:after="0" w:line="240" w:lineRule="auto"/>
        <w:jc w:val="both"/>
        <w:rPr>
          <w:rFonts w:ascii="Times New Roman" w:hAnsi="Times New Roman" w:cs="Times New Roman"/>
          <w:sz w:val="24"/>
          <w:szCs w:val="24"/>
        </w:rPr>
      </w:pPr>
    </w:p>
    <w:p w14:paraId="645B3EBB" w14:textId="77777777" w:rsidR="004B5A06" w:rsidRDefault="003A02D1" w:rsidP="004B5A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participant reported a need for TVET teachers to plan their teaching such that learners can identify real-life problems an</w:t>
      </w:r>
      <w:r>
        <w:rPr>
          <w:rFonts w:ascii="Times New Roman" w:hAnsi="Times New Roman" w:cs="Times New Roman"/>
          <w:sz w:val="24"/>
          <w:szCs w:val="24"/>
        </w:rPr>
        <w:t>d then ask questions, make inquiries to discover solutions through critical thinking and deeper learning. Our field notes suggest that learners have different levels of learning abilities, in that some learn faster, while others learn slowly. Therefore, TV</w:t>
      </w:r>
      <w:r>
        <w:rPr>
          <w:rFonts w:ascii="Times New Roman" w:hAnsi="Times New Roman" w:cs="Times New Roman"/>
          <w:sz w:val="24"/>
          <w:szCs w:val="24"/>
        </w:rPr>
        <w:t>ET teachers who adopt this pedagogical practice tend to help every student despite their levels of learning abilities to improve different skills and to learn through inquiry:</w:t>
      </w:r>
    </w:p>
    <w:p w14:paraId="1B827476" w14:textId="77777777" w:rsidR="004B5A06" w:rsidRDefault="004B5A06" w:rsidP="004B5A06">
      <w:pPr>
        <w:spacing w:after="0" w:line="240" w:lineRule="auto"/>
        <w:jc w:val="both"/>
        <w:rPr>
          <w:rFonts w:ascii="Times New Roman" w:hAnsi="Times New Roman" w:cs="Times New Roman"/>
          <w:sz w:val="24"/>
          <w:szCs w:val="24"/>
        </w:rPr>
      </w:pPr>
    </w:p>
    <w:p w14:paraId="76BA9540" w14:textId="18C12403" w:rsidR="004B5A06" w:rsidRDefault="003A02D1" w:rsidP="004B5A06">
      <w:pPr>
        <w:spacing w:after="0" w:line="240" w:lineRule="auto"/>
        <w:ind w:left="720"/>
        <w:jc w:val="both"/>
        <w:rPr>
          <w:rFonts w:ascii="Times New Roman" w:hAnsi="Times New Roman" w:cs="Times New Roman"/>
          <w:sz w:val="24"/>
          <w:szCs w:val="24"/>
        </w:rPr>
      </w:pPr>
      <w:r w:rsidRPr="009B626E">
        <w:rPr>
          <w:rFonts w:ascii="Times New Roman" w:hAnsi="Times New Roman" w:cs="Times New Roman"/>
          <w:i/>
          <w:sz w:val="24"/>
          <w:szCs w:val="24"/>
        </w:rPr>
        <w:t xml:space="preserve">It is difficult to adopt problem-based approach considering the nature of </w:t>
      </w:r>
      <w:r w:rsidRPr="009B626E">
        <w:rPr>
          <w:rFonts w:ascii="Times New Roman" w:hAnsi="Times New Roman" w:cs="Times New Roman"/>
          <w:i/>
          <w:sz w:val="24"/>
          <w:szCs w:val="24"/>
        </w:rPr>
        <w:t>the academic system we run in Nigeria…</w:t>
      </w:r>
      <w:r>
        <w:rPr>
          <w:rFonts w:ascii="Times New Roman" w:hAnsi="Times New Roman" w:cs="Times New Roman"/>
          <w:i/>
          <w:sz w:val="24"/>
          <w:szCs w:val="24"/>
        </w:rPr>
        <w:t xml:space="preserve"> b</w:t>
      </w:r>
      <w:r w:rsidRPr="009B626E">
        <w:rPr>
          <w:rFonts w:ascii="Times New Roman" w:hAnsi="Times New Roman" w:cs="Times New Roman"/>
          <w:i/>
          <w:sz w:val="24"/>
          <w:szCs w:val="24"/>
        </w:rPr>
        <w:t xml:space="preserve">ut, I can tell you that the benefits outweigh the stress in </w:t>
      </w:r>
      <w:r w:rsidR="0007518C">
        <w:rPr>
          <w:rFonts w:ascii="Times New Roman" w:hAnsi="Times New Roman" w:cs="Times New Roman"/>
          <w:i/>
          <w:sz w:val="24"/>
          <w:szCs w:val="24"/>
        </w:rPr>
        <w:t>using such a guiding pedagogical principle in practice</w:t>
      </w:r>
      <w:r w:rsidRPr="009B626E">
        <w:rPr>
          <w:rFonts w:ascii="Times New Roman" w:hAnsi="Times New Roman" w:cs="Times New Roman"/>
          <w:i/>
          <w:sz w:val="24"/>
          <w:szCs w:val="24"/>
        </w:rPr>
        <w:t xml:space="preserve">. For example, many of my students who have learning difficulties significantly do better when I </w:t>
      </w:r>
      <w:r w:rsidR="001603FE">
        <w:rPr>
          <w:rFonts w:ascii="Times New Roman" w:hAnsi="Times New Roman" w:cs="Times New Roman"/>
          <w:i/>
          <w:sz w:val="24"/>
          <w:szCs w:val="24"/>
        </w:rPr>
        <w:t>adopt</w:t>
      </w:r>
      <w:r w:rsidRPr="009B626E">
        <w:rPr>
          <w:rFonts w:ascii="Times New Roman" w:hAnsi="Times New Roman" w:cs="Times New Roman"/>
          <w:i/>
          <w:sz w:val="24"/>
          <w:szCs w:val="24"/>
        </w:rPr>
        <w:t xml:space="preserve"> this approach</w:t>
      </w:r>
      <w:r>
        <w:rPr>
          <w:rFonts w:ascii="Times New Roman" w:hAnsi="Times New Roman" w:cs="Times New Roman"/>
          <w:sz w:val="24"/>
          <w:szCs w:val="24"/>
        </w:rPr>
        <w:t xml:space="preserve"> (Case-11).</w:t>
      </w:r>
    </w:p>
    <w:p w14:paraId="6EFCB5E7" w14:textId="77777777" w:rsidR="004B5A06" w:rsidRDefault="004B5A06" w:rsidP="004B5A06">
      <w:pPr>
        <w:spacing w:after="0" w:line="240" w:lineRule="auto"/>
        <w:jc w:val="both"/>
        <w:rPr>
          <w:rFonts w:ascii="Times New Roman" w:hAnsi="Times New Roman" w:cs="Times New Roman"/>
          <w:sz w:val="24"/>
          <w:szCs w:val="24"/>
        </w:rPr>
      </w:pPr>
    </w:p>
    <w:p w14:paraId="0D0B78F4" w14:textId="47EED8CC" w:rsidR="004B5A06" w:rsidRDefault="003A02D1" w:rsidP="000A4B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in the excerpt above, a </w:t>
      </w:r>
      <w:r w:rsidRPr="00DF1961">
        <w:rPr>
          <w:rFonts w:ascii="Times New Roman" w:hAnsi="Times New Roman" w:cs="Times New Roman"/>
          <w:iCs/>
          <w:sz w:val="24"/>
          <w:szCs w:val="24"/>
        </w:rPr>
        <w:t>problem-based learning pedagogy</w:t>
      </w:r>
      <w:r>
        <w:rPr>
          <w:rFonts w:ascii="Times New Roman" w:hAnsi="Times New Roman" w:cs="Times New Roman"/>
          <w:sz w:val="24"/>
          <w:szCs w:val="24"/>
        </w:rPr>
        <w:t xml:space="preserve"> can significantly improve learners' academic progression and skills mastery despite the students' level of learning ability. Our findings suggest a need for TVET teachers</w:t>
      </w:r>
      <w:r>
        <w:rPr>
          <w:rFonts w:ascii="Times New Roman" w:hAnsi="Times New Roman" w:cs="Times New Roman"/>
          <w:sz w:val="24"/>
          <w:szCs w:val="24"/>
        </w:rPr>
        <w:t xml:space="preserve"> to research further into the use of this </w:t>
      </w:r>
      <w:r w:rsidR="000A4BC4">
        <w:rPr>
          <w:rFonts w:ascii="Times New Roman" w:hAnsi="Times New Roman" w:cs="Times New Roman"/>
          <w:sz w:val="24"/>
          <w:szCs w:val="24"/>
        </w:rPr>
        <w:t xml:space="preserve">guiding </w:t>
      </w:r>
      <w:r>
        <w:rPr>
          <w:rFonts w:ascii="Times New Roman" w:hAnsi="Times New Roman" w:cs="Times New Roman"/>
          <w:sz w:val="24"/>
          <w:szCs w:val="24"/>
        </w:rPr>
        <w:t xml:space="preserve">pedagogical </w:t>
      </w:r>
      <w:r w:rsidR="000A4BC4">
        <w:rPr>
          <w:rFonts w:ascii="Times New Roman" w:hAnsi="Times New Roman" w:cs="Times New Roman"/>
          <w:sz w:val="24"/>
          <w:szCs w:val="24"/>
        </w:rPr>
        <w:t xml:space="preserve">principle in </w:t>
      </w:r>
      <w:r>
        <w:rPr>
          <w:rFonts w:ascii="Times New Roman" w:hAnsi="Times New Roman" w:cs="Times New Roman"/>
          <w:sz w:val="24"/>
          <w:szCs w:val="24"/>
        </w:rPr>
        <w:t xml:space="preserve">practice to develop more </w:t>
      </w:r>
      <w:r w:rsidR="005E179B">
        <w:rPr>
          <w:rFonts w:ascii="Times New Roman" w:hAnsi="Times New Roman" w:cs="Times New Roman"/>
          <w:sz w:val="24"/>
          <w:szCs w:val="24"/>
        </w:rPr>
        <w:t>innovative</w:t>
      </w:r>
      <w:r>
        <w:rPr>
          <w:rFonts w:ascii="Times New Roman" w:hAnsi="Times New Roman" w:cs="Times New Roman"/>
          <w:sz w:val="24"/>
          <w:szCs w:val="24"/>
        </w:rPr>
        <w:t xml:space="preserve"> strategies for applying it during TVET teaching to enhance quality learning outcomes.</w:t>
      </w:r>
    </w:p>
    <w:p w14:paraId="53DE907B" w14:textId="77777777" w:rsidR="00D42C79" w:rsidRDefault="00D42C79" w:rsidP="000A4BC4">
      <w:pPr>
        <w:spacing w:after="0" w:line="240" w:lineRule="auto"/>
        <w:jc w:val="both"/>
        <w:rPr>
          <w:rFonts w:ascii="Times New Roman" w:hAnsi="Times New Roman" w:cs="Times New Roman"/>
          <w:sz w:val="24"/>
          <w:szCs w:val="24"/>
        </w:rPr>
      </w:pPr>
    </w:p>
    <w:p w14:paraId="677F9729" w14:textId="736CC325" w:rsidR="00D42C79" w:rsidRPr="00440FC4" w:rsidRDefault="003A02D1" w:rsidP="00D42C79">
      <w:pPr>
        <w:spacing w:after="0" w:line="240" w:lineRule="auto"/>
        <w:jc w:val="both"/>
        <w:rPr>
          <w:rFonts w:ascii="Times New Roman" w:hAnsi="Times New Roman" w:cs="Times New Roman"/>
          <w:sz w:val="24"/>
          <w:szCs w:val="24"/>
        </w:rPr>
      </w:pPr>
      <w:r w:rsidRPr="00AA6763">
        <w:rPr>
          <w:rStyle w:val="e24kjd"/>
          <w:rFonts w:ascii="Times New Roman" w:hAnsi="Times New Roman" w:cs="Times New Roman"/>
          <w:b/>
          <w:i/>
          <w:sz w:val="24"/>
          <w:szCs w:val="24"/>
        </w:rPr>
        <w:t xml:space="preserve">Pedagogical </w:t>
      </w:r>
      <w:r>
        <w:rPr>
          <w:rStyle w:val="e24kjd"/>
          <w:rFonts w:ascii="Times New Roman" w:hAnsi="Times New Roman" w:cs="Times New Roman"/>
          <w:b/>
          <w:i/>
          <w:sz w:val="24"/>
          <w:szCs w:val="24"/>
        </w:rPr>
        <w:t>P</w:t>
      </w:r>
      <w:r w:rsidRPr="00AA6763">
        <w:rPr>
          <w:rStyle w:val="e24kjd"/>
          <w:rFonts w:ascii="Times New Roman" w:hAnsi="Times New Roman" w:cs="Times New Roman"/>
          <w:b/>
          <w:i/>
          <w:sz w:val="24"/>
          <w:szCs w:val="24"/>
        </w:rPr>
        <w:t>r</w:t>
      </w:r>
      <w:r>
        <w:rPr>
          <w:rStyle w:val="e24kjd"/>
          <w:rFonts w:ascii="Times New Roman" w:hAnsi="Times New Roman" w:cs="Times New Roman"/>
          <w:b/>
          <w:i/>
          <w:sz w:val="24"/>
          <w:szCs w:val="24"/>
        </w:rPr>
        <w:t>inciple 3</w:t>
      </w:r>
      <w:r w:rsidRPr="00AA6763">
        <w:rPr>
          <w:rStyle w:val="e24kjd"/>
          <w:rFonts w:ascii="Times New Roman" w:hAnsi="Times New Roman" w:cs="Times New Roman"/>
          <w:b/>
          <w:i/>
          <w:sz w:val="24"/>
          <w:szCs w:val="24"/>
        </w:rPr>
        <w:t>:</w:t>
      </w:r>
      <w:r>
        <w:rPr>
          <w:rStyle w:val="e24kjd"/>
          <w:rFonts w:ascii="Times New Roman" w:hAnsi="Times New Roman" w:cs="Times New Roman"/>
          <w:b/>
          <w:sz w:val="24"/>
          <w:szCs w:val="24"/>
        </w:rPr>
        <w:t xml:space="preserve"> </w:t>
      </w:r>
      <w:r w:rsidR="00F637F8" w:rsidRPr="00F637F8">
        <w:rPr>
          <w:rFonts w:ascii="Times New Roman" w:hAnsi="Times New Roman" w:cs="Times New Roman"/>
          <w:b/>
          <w:bCs/>
          <w:i/>
          <w:iCs/>
          <w:sz w:val="24"/>
          <w:szCs w:val="24"/>
        </w:rPr>
        <w:t>Seeing Learners as Knowers</w:t>
      </w:r>
    </w:p>
    <w:p w14:paraId="24D6E533" w14:textId="74B28E2F" w:rsidR="00D42C79" w:rsidRDefault="003A02D1" w:rsidP="00F637F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participants noted, this approach </w:t>
      </w:r>
      <w:r w:rsidRPr="00741C87">
        <w:rPr>
          <w:rFonts w:ascii="Times New Roman" w:hAnsi="Times New Roman" w:cs="Times New Roman"/>
          <w:sz w:val="24"/>
          <w:szCs w:val="24"/>
        </w:rPr>
        <w:t xml:space="preserve">encouraging </w:t>
      </w:r>
      <w:r>
        <w:rPr>
          <w:rFonts w:ascii="Times New Roman" w:hAnsi="Times New Roman" w:cs="Times New Roman"/>
          <w:sz w:val="24"/>
          <w:szCs w:val="24"/>
        </w:rPr>
        <w:t>students</w:t>
      </w:r>
      <w:r w:rsidRPr="00741C87">
        <w:rPr>
          <w:rFonts w:ascii="Times New Roman" w:hAnsi="Times New Roman" w:cs="Times New Roman"/>
          <w:sz w:val="24"/>
          <w:szCs w:val="24"/>
        </w:rPr>
        <w:t xml:space="preserve"> to seek help from and offer help to one another</w:t>
      </w:r>
      <w:r w:rsidR="00EF66A2">
        <w:rPr>
          <w:rFonts w:ascii="Times New Roman" w:hAnsi="Times New Roman" w:cs="Times New Roman"/>
          <w:sz w:val="24"/>
          <w:szCs w:val="24"/>
        </w:rPr>
        <w:t xml:space="preserve"> (co-students)</w:t>
      </w:r>
      <w:r>
        <w:rPr>
          <w:rFonts w:ascii="Times New Roman" w:hAnsi="Times New Roman" w:cs="Times New Roman"/>
          <w:sz w:val="24"/>
          <w:szCs w:val="24"/>
        </w:rPr>
        <w:t xml:space="preserve">. Our field notes show that some of the participants adopted </w:t>
      </w:r>
      <w:r w:rsidRPr="002C7449">
        <w:rPr>
          <w:rFonts w:ascii="Times New Roman" w:hAnsi="Times New Roman" w:cs="Times New Roman"/>
          <w:iCs/>
          <w:sz w:val="24"/>
          <w:szCs w:val="24"/>
        </w:rPr>
        <w:lastRenderedPageBreak/>
        <w:t>th</w:t>
      </w:r>
      <w:r w:rsidR="002C7449">
        <w:rPr>
          <w:rFonts w:ascii="Times New Roman" w:hAnsi="Times New Roman" w:cs="Times New Roman"/>
          <w:iCs/>
          <w:sz w:val="24"/>
          <w:szCs w:val="24"/>
        </w:rPr>
        <w:t>is</w:t>
      </w:r>
      <w:r w:rsidRPr="002C7449">
        <w:rPr>
          <w:rFonts w:ascii="Times New Roman" w:hAnsi="Times New Roman" w:cs="Times New Roman"/>
          <w:iCs/>
          <w:sz w:val="24"/>
          <w:szCs w:val="24"/>
        </w:rPr>
        <w:t xml:space="preserve"> </w:t>
      </w:r>
      <w:r w:rsidR="002C7449" w:rsidRPr="002C7449">
        <w:rPr>
          <w:rFonts w:ascii="Times New Roman" w:hAnsi="Times New Roman" w:cs="Times New Roman"/>
          <w:iCs/>
          <w:sz w:val="24"/>
          <w:szCs w:val="24"/>
        </w:rPr>
        <w:t xml:space="preserve">pedagogical </w:t>
      </w:r>
      <w:r w:rsidRPr="002C7449">
        <w:rPr>
          <w:rFonts w:ascii="Times New Roman" w:hAnsi="Times New Roman" w:cs="Times New Roman"/>
          <w:iCs/>
          <w:sz w:val="24"/>
          <w:szCs w:val="24"/>
        </w:rPr>
        <w:t>approach</w:t>
      </w:r>
      <w:r w:rsidR="002C7449">
        <w:rPr>
          <w:rFonts w:ascii="Times New Roman" w:hAnsi="Times New Roman" w:cs="Times New Roman"/>
          <w:sz w:val="24"/>
          <w:szCs w:val="24"/>
        </w:rPr>
        <w:t xml:space="preserve"> </w:t>
      </w:r>
      <w:r>
        <w:rPr>
          <w:rFonts w:ascii="Times New Roman" w:hAnsi="Times New Roman" w:cs="Times New Roman"/>
          <w:sz w:val="24"/>
          <w:szCs w:val="24"/>
        </w:rPr>
        <w:t>can organize their teaching activities such that l</w:t>
      </w:r>
      <w:r>
        <w:rPr>
          <w:rFonts w:ascii="Times New Roman" w:hAnsi="Times New Roman" w:cs="Times New Roman"/>
          <w:sz w:val="24"/>
          <w:szCs w:val="24"/>
        </w:rPr>
        <w:t xml:space="preserve">earners can depend on each other to acquire certain knowledge and develop skills. For example, </w:t>
      </w:r>
      <w:r w:rsidR="009B151B" w:rsidRPr="009B151B">
        <w:rPr>
          <w:rFonts w:ascii="Times New Roman" w:hAnsi="Times New Roman" w:cs="Times New Roman"/>
          <w:sz w:val="24"/>
          <w:szCs w:val="24"/>
        </w:rPr>
        <w:t>seeing learners as knowers</w:t>
      </w:r>
      <w:r w:rsidR="009B151B">
        <w:rPr>
          <w:rFonts w:ascii="Times New Roman" w:hAnsi="Times New Roman" w:cs="Times New Roman"/>
          <w:sz w:val="24"/>
          <w:szCs w:val="24"/>
        </w:rPr>
        <w:t xml:space="preserve"> </w:t>
      </w:r>
      <w:r w:rsidR="00026F73">
        <w:rPr>
          <w:rFonts w:ascii="Times New Roman" w:hAnsi="Times New Roman" w:cs="Times New Roman"/>
          <w:sz w:val="24"/>
          <w:szCs w:val="24"/>
        </w:rPr>
        <w:t xml:space="preserve">pedagogical approach </w:t>
      </w:r>
      <w:r>
        <w:rPr>
          <w:rFonts w:ascii="Times New Roman" w:hAnsi="Times New Roman" w:cs="Times New Roman"/>
          <w:sz w:val="24"/>
          <w:szCs w:val="24"/>
        </w:rPr>
        <w:t>helped the participants to divide their classes into smaller groups and give learners group assignments to encour</w:t>
      </w:r>
      <w:r>
        <w:rPr>
          <w:rFonts w:ascii="Times New Roman" w:hAnsi="Times New Roman" w:cs="Times New Roman"/>
          <w:sz w:val="24"/>
          <w:szCs w:val="24"/>
        </w:rPr>
        <w:t xml:space="preserve">age the sharing of ideas. In most cases, the participants reviewed the group assignments by asking questions like, what has your group done regarding your assignments? Have you discovered any new thing? Are all the group members fully participating in the </w:t>
      </w:r>
      <w:r>
        <w:rPr>
          <w:rFonts w:ascii="Times New Roman" w:hAnsi="Times New Roman" w:cs="Times New Roman"/>
          <w:sz w:val="24"/>
          <w:szCs w:val="24"/>
        </w:rPr>
        <w:t xml:space="preserve">assignments? The field notes suggest that this learning approach appeared to be effective where participants carefully planned the teaching and tried to ensure that learners adhere strictly to the </w:t>
      </w:r>
      <w:r w:rsidRPr="00AA22E0">
        <w:rPr>
          <w:rFonts w:ascii="Times New Roman" w:hAnsi="Times New Roman" w:cs="Times New Roman"/>
          <w:iCs/>
          <w:sz w:val="24"/>
          <w:szCs w:val="24"/>
        </w:rPr>
        <w:t>planned pedagog</w:t>
      </w:r>
      <w:r w:rsidR="00AA22E0">
        <w:rPr>
          <w:rFonts w:ascii="Times New Roman" w:hAnsi="Times New Roman" w:cs="Times New Roman"/>
          <w:iCs/>
          <w:sz w:val="24"/>
          <w:szCs w:val="24"/>
        </w:rPr>
        <w:t>ical approach</w:t>
      </w:r>
      <w:r>
        <w:rPr>
          <w:rFonts w:ascii="Times New Roman" w:hAnsi="Times New Roman" w:cs="Times New Roman"/>
          <w:sz w:val="24"/>
          <w:szCs w:val="24"/>
        </w:rPr>
        <w:t>:</w:t>
      </w:r>
    </w:p>
    <w:p w14:paraId="63239F2E" w14:textId="77777777" w:rsidR="00D42C79" w:rsidRDefault="00D42C79" w:rsidP="00D42C79">
      <w:pPr>
        <w:spacing w:after="0" w:line="240" w:lineRule="auto"/>
        <w:jc w:val="both"/>
        <w:rPr>
          <w:rFonts w:ascii="Times New Roman" w:hAnsi="Times New Roman" w:cs="Times New Roman"/>
          <w:sz w:val="24"/>
          <w:szCs w:val="24"/>
        </w:rPr>
      </w:pPr>
    </w:p>
    <w:p w14:paraId="689E96C1" w14:textId="03C7B07E" w:rsidR="00D42C79" w:rsidRDefault="003A02D1" w:rsidP="00D42C79">
      <w:pPr>
        <w:spacing w:after="0" w:line="240" w:lineRule="auto"/>
        <w:ind w:left="720"/>
        <w:jc w:val="both"/>
        <w:rPr>
          <w:rFonts w:ascii="Times New Roman" w:hAnsi="Times New Roman" w:cs="Times New Roman"/>
          <w:sz w:val="24"/>
          <w:szCs w:val="24"/>
        </w:rPr>
      </w:pPr>
      <w:r w:rsidRPr="004E164F">
        <w:rPr>
          <w:rFonts w:ascii="Times New Roman" w:hAnsi="Times New Roman" w:cs="Times New Roman"/>
          <w:i/>
          <w:sz w:val="24"/>
          <w:szCs w:val="24"/>
        </w:rPr>
        <w:t xml:space="preserve">One thing I always have in mind while planning my teaching is that all students are not fast learners… some students can't even share their views openly in the classroom… so, I </w:t>
      </w:r>
      <w:r>
        <w:rPr>
          <w:rFonts w:ascii="Times New Roman" w:hAnsi="Times New Roman" w:cs="Times New Roman"/>
          <w:i/>
          <w:sz w:val="24"/>
          <w:szCs w:val="24"/>
        </w:rPr>
        <w:t xml:space="preserve">consistently </w:t>
      </w:r>
      <w:r w:rsidRPr="004E164F">
        <w:rPr>
          <w:rFonts w:ascii="Times New Roman" w:hAnsi="Times New Roman" w:cs="Times New Roman"/>
          <w:i/>
          <w:sz w:val="24"/>
          <w:szCs w:val="24"/>
        </w:rPr>
        <w:t xml:space="preserve">use the </w:t>
      </w:r>
      <w:r w:rsidR="007574FB" w:rsidRPr="007574FB">
        <w:rPr>
          <w:rFonts w:ascii="Times New Roman" w:hAnsi="Times New Roman" w:cs="Times New Roman"/>
          <w:i/>
          <w:iCs/>
          <w:sz w:val="24"/>
          <w:szCs w:val="24"/>
        </w:rPr>
        <w:t>seeing learners as knowers pedagogical approach</w:t>
      </w:r>
      <w:r w:rsidR="007574FB">
        <w:rPr>
          <w:rFonts w:ascii="Times New Roman" w:hAnsi="Times New Roman" w:cs="Times New Roman"/>
          <w:sz w:val="24"/>
          <w:szCs w:val="24"/>
        </w:rPr>
        <w:t xml:space="preserve"> </w:t>
      </w:r>
      <w:r w:rsidRPr="004E164F">
        <w:rPr>
          <w:rFonts w:ascii="Times New Roman" w:hAnsi="Times New Roman" w:cs="Times New Roman"/>
          <w:i/>
          <w:sz w:val="24"/>
          <w:szCs w:val="24"/>
        </w:rPr>
        <w:t xml:space="preserve">to make </w:t>
      </w:r>
      <w:r>
        <w:rPr>
          <w:rFonts w:ascii="Times New Roman" w:hAnsi="Times New Roman" w:cs="Times New Roman"/>
          <w:i/>
          <w:sz w:val="24"/>
          <w:szCs w:val="24"/>
        </w:rPr>
        <w:t>al</w:t>
      </w:r>
      <w:r>
        <w:rPr>
          <w:rFonts w:ascii="Times New Roman" w:hAnsi="Times New Roman" w:cs="Times New Roman"/>
          <w:i/>
          <w:sz w:val="24"/>
          <w:szCs w:val="24"/>
        </w:rPr>
        <w:t xml:space="preserve">l the students share their views or answer questions due to low self-esteem or fear </w:t>
      </w:r>
      <w:r w:rsidR="000E7980">
        <w:rPr>
          <w:rFonts w:ascii="Times New Roman" w:hAnsi="Times New Roman" w:cs="Times New Roman"/>
          <w:i/>
          <w:sz w:val="24"/>
          <w:szCs w:val="24"/>
        </w:rPr>
        <w:t>of</w:t>
      </w:r>
      <w:r w:rsidRPr="004E164F">
        <w:rPr>
          <w:rFonts w:ascii="Times New Roman" w:hAnsi="Times New Roman" w:cs="Times New Roman"/>
          <w:i/>
          <w:sz w:val="24"/>
          <w:szCs w:val="24"/>
        </w:rPr>
        <w:t xml:space="preserve"> interact</w:t>
      </w:r>
      <w:r w:rsidR="000E7980">
        <w:rPr>
          <w:rFonts w:ascii="Times New Roman" w:hAnsi="Times New Roman" w:cs="Times New Roman"/>
          <w:i/>
          <w:sz w:val="24"/>
          <w:szCs w:val="24"/>
        </w:rPr>
        <w:t>ion</w:t>
      </w:r>
      <w:r w:rsidRPr="004E164F">
        <w:rPr>
          <w:rFonts w:ascii="Times New Roman" w:hAnsi="Times New Roman" w:cs="Times New Roman"/>
          <w:i/>
          <w:sz w:val="24"/>
          <w:szCs w:val="24"/>
        </w:rPr>
        <w:t xml:space="preserve"> in groups</w:t>
      </w:r>
      <w:r>
        <w:rPr>
          <w:rFonts w:ascii="Times New Roman" w:hAnsi="Times New Roman" w:cs="Times New Roman"/>
          <w:i/>
          <w:sz w:val="24"/>
          <w:szCs w:val="24"/>
        </w:rPr>
        <w:t xml:space="preserve"> </w:t>
      </w:r>
      <w:r>
        <w:rPr>
          <w:rFonts w:ascii="Times New Roman" w:hAnsi="Times New Roman" w:cs="Times New Roman"/>
          <w:sz w:val="24"/>
          <w:szCs w:val="24"/>
        </w:rPr>
        <w:t>(Case -2).</w:t>
      </w:r>
    </w:p>
    <w:p w14:paraId="270A4B4C" w14:textId="77777777" w:rsidR="00D42C79" w:rsidRDefault="00D42C79" w:rsidP="00D42C79">
      <w:pPr>
        <w:spacing w:after="0" w:line="240" w:lineRule="auto"/>
        <w:jc w:val="both"/>
        <w:rPr>
          <w:rFonts w:ascii="Times New Roman" w:hAnsi="Times New Roman" w:cs="Times New Roman"/>
          <w:i/>
          <w:sz w:val="24"/>
          <w:szCs w:val="24"/>
        </w:rPr>
      </w:pPr>
    </w:p>
    <w:p w14:paraId="50F76CA3" w14:textId="26D88F86" w:rsidR="00D42C79" w:rsidRDefault="003A02D1" w:rsidP="00D42C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above excerpt, the participant adopted the </w:t>
      </w:r>
      <w:r w:rsidR="00BA6B63">
        <w:rPr>
          <w:rFonts w:ascii="Times New Roman" w:hAnsi="Times New Roman" w:cs="Times New Roman"/>
          <w:sz w:val="24"/>
          <w:szCs w:val="24"/>
        </w:rPr>
        <w:t xml:space="preserve">pedagogical approach </w:t>
      </w:r>
      <w:r>
        <w:rPr>
          <w:rFonts w:ascii="Times New Roman" w:hAnsi="Times New Roman" w:cs="Times New Roman"/>
          <w:sz w:val="24"/>
          <w:szCs w:val="24"/>
        </w:rPr>
        <w:t>to help learners who have low self-esteem to develop self-effica</w:t>
      </w:r>
      <w:r>
        <w:rPr>
          <w:rFonts w:ascii="Times New Roman" w:hAnsi="Times New Roman" w:cs="Times New Roman"/>
          <w:sz w:val="24"/>
          <w:szCs w:val="24"/>
        </w:rPr>
        <w:t xml:space="preserve">cy and easily communicate their answers or views to topics of discussion among their peers to construct learning. As the participant explained, a </w:t>
      </w:r>
      <w:r w:rsidR="00711FC5">
        <w:rPr>
          <w:rFonts w:ascii="Times New Roman" w:hAnsi="Times New Roman" w:cs="Times New Roman"/>
          <w:sz w:val="24"/>
          <w:szCs w:val="24"/>
        </w:rPr>
        <w:t xml:space="preserve">guiding </w:t>
      </w:r>
      <w:r>
        <w:rPr>
          <w:rFonts w:ascii="Times New Roman" w:hAnsi="Times New Roman" w:cs="Times New Roman"/>
          <w:sz w:val="24"/>
          <w:szCs w:val="24"/>
        </w:rPr>
        <w:t>pedagog</w:t>
      </w:r>
      <w:r w:rsidR="00711FC5">
        <w:rPr>
          <w:rFonts w:ascii="Times New Roman" w:hAnsi="Times New Roman" w:cs="Times New Roman"/>
          <w:sz w:val="24"/>
          <w:szCs w:val="24"/>
        </w:rPr>
        <w:t>ical principle in practice</w:t>
      </w:r>
      <w:r>
        <w:rPr>
          <w:rFonts w:ascii="Times New Roman" w:hAnsi="Times New Roman" w:cs="Times New Roman"/>
          <w:sz w:val="24"/>
          <w:szCs w:val="24"/>
        </w:rPr>
        <w:t xml:space="preserve"> that is driven by </w:t>
      </w:r>
      <w:r w:rsidR="00711FC5">
        <w:rPr>
          <w:rFonts w:ascii="Times New Roman" w:hAnsi="Times New Roman" w:cs="Times New Roman"/>
          <w:sz w:val="24"/>
          <w:szCs w:val="24"/>
        </w:rPr>
        <w:t>seeing learners as knowers</w:t>
      </w:r>
      <w:r>
        <w:rPr>
          <w:rFonts w:ascii="Times New Roman" w:hAnsi="Times New Roman" w:cs="Times New Roman"/>
          <w:sz w:val="24"/>
          <w:szCs w:val="24"/>
        </w:rPr>
        <w:t xml:space="preserve"> supports learning throu</w:t>
      </w:r>
      <w:r>
        <w:rPr>
          <w:rFonts w:ascii="Times New Roman" w:hAnsi="Times New Roman" w:cs="Times New Roman"/>
          <w:sz w:val="24"/>
          <w:szCs w:val="24"/>
        </w:rPr>
        <w:t xml:space="preserve">gh conversation and </w:t>
      </w:r>
      <w:proofErr w:type="gramStart"/>
      <w:r>
        <w:rPr>
          <w:rFonts w:ascii="Times New Roman" w:hAnsi="Times New Roman" w:cs="Times New Roman"/>
          <w:sz w:val="24"/>
          <w:szCs w:val="24"/>
        </w:rPr>
        <w:t>competing, and</w:t>
      </w:r>
      <w:proofErr w:type="gramEnd"/>
      <w:r>
        <w:rPr>
          <w:rFonts w:ascii="Times New Roman" w:hAnsi="Times New Roman" w:cs="Times New Roman"/>
          <w:sz w:val="24"/>
          <w:szCs w:val="24"/>
        </w:rPr>
        <w:t xml:space="preserve"> can improve quality learning outcomes and students' skills mastery. </w:t>
      </w:r>
    </w:p>
    <w:p w14:paraId="4183667D" w14:textId="265E4270" w:rsidR="00A2020F" w:rsidRDefault="00A2020F" w:rsidP="00D42C79">
      <w:pPr>
        <w:spacing w:after="0" w:line="240" w:lineRule="auto"/>
        <w:jc w:val="both"/>
        <w:rPr>
          <w:rFonts w:ascii="Times New Roman" w:hAnsi="Times New Roman" w:cs="Times New Roman"/>
          <w:sz w:val="24"/>
          <w:szCs w:val="24"/>
        </w:rPr>
      </w:pPr>
    </w:p>
    <w:p w14:paraId="7F1E652F" w14:textId="3D7C33A2" w:rsidR="00A2020F" w:rsidRPr="0026180C" w:rsidRDefault="003A02D1" w:rsidP="00A2020F">
      <w:pPr>
        <w:spacing w:after="0" w:line="240" w:lineRule="auto"/>
        <w:jc w:val="both"/>
        <w:rPr>
          <w:rFonts w:ascii="Times New Roman" w:hAnsi="Times New Roman" w:cs="Times New Roman"/>
          <w:sz w:val="32"/>
          <w:szCs w:val="24"/>
        </w:rPr>
      </w:pPr>
      <w:r w:rsidRPr="00AA6763">
        <w:rPr>
          <w:rStyle w:val="e24kjd"/>
          <w:rFonts w:ascii="Times New Roman" w:hAnsi="Times New Roman" w:cs="Times New Roman"/>
          <w:b/>
          <w:i/>
          <w:sz w:val="24"/>
          <w:szCs w:val="24"/>
        </w:rPr>
        <w:t>Pedagogical pr</w:t>
      </w:r>
      <w:r>
        <w:rPr>
          <w:rStyle w:val="e24kjd"/>
          <w:rFonts w:ascii="Times New Roman" w:hAnsi="Times New Roman" w:cs="Times New Roman"/>
          <w:b/>
          <w:i/>
          <w:sz w:val="24"/>
          <w:szCs w:val="24"/>
        </w:rPr>
        <w:t>inciple</w:t>
      </w:r>
      <w:r w:rsidRPr="00AA6763">
        <w:rPr>
          <w:rStyle w:val="e24kjd"/>
          <w:rFonts w:ascii="Times New Roman" w:hAnsi="Times New Roman" w:cs="Times New Roman"/>
          <w:b/>
          <w:i/>
          <w:sz w:val="24"/>
          <w:szCs w:val="24"/>
        </w:rPr>
        <w:t xml:space="preserve"> </w:t>
      </w:r>
      <w:r>
        <w:rPr>
          <w:rStyle w:val="e24kjd"/>
          <w:rFonts w:ascii="Times New Roman" w:hAnsi="Times New Roman" w:cs="Times New Roman"/>
          <w:b/>
          <w:i/>
          <w:sz w:val="24"/>
          <w:szCs w:val="24"/>
        </w:rPr>
        <w:t>4</w:t>
      </w:r>
      <w:r w:rsidRPr="00AA6763">
        <w:rPr>
          <w:rStyle w:val="e24kjd"/>
          <w:rFonts w:ascii="Times New Roman" w:hAnsi="Times New Roman" w:cs="Times New Roman"/>
          <w:b/>
          <w:i/>
          <w:sz w:val="24"/>
          <w:szCs w:val="24"/>
        </w:rPr>
        <w:t>:</w:t>
      </w:r>
      <w:r>
        <w:rPr>
          <w:rStyle w:val="e24kjd"/>
          <w:rFonts w:ascii="Times New Roman" w:hAnsi="Times New Roman" w:cs="Times New Roman"/>
          <w:b/>
          <w:i/>
          <w:sz w:val="24"/>
          <w:szCs w:val="24"/>
        </w:rPr>
        <w:t xml:space="preserve"> </w:t>
      </w:r>
      <w:r w:rsidR="00254EA0">
        <w:rPr>
          <w:rFonts w:ascii="Times New Roman" w:hAnsi="Times New Roman" w:cs="Times New Roman"/>
          <w:b/>
          <w:i/>
          <w:iCs/>
          <w:sz w:val="24"/>
          <w:szCs w:val="21"/>
        </w:rPr>
        <w:t>Active</w:t>
      </w:r>
      <w:r w:rsidRPr="007304FE">
        <w:rPr>
          <w:rFonts w:ascii="Times New Roman" w:hAnsi="Times New Roman" w:cs="Times New Roman"/>
          <w:b/>
          <w:i/>
          <w:iCs/>
          <w:sz w:val="24"/>
          <w:szCs w:val="21"/>
        </w:rPr>
        <w:t xml:space="preserve"> learning </w:t>
      </w:r>
    </w:p>
    <w:p w14:paraId="4C1CA62C" w14:textId="3A7EEB05" w:rsidR="00A2020F" w:rsidRDefault="003A02D1" w:rsidP="00CA352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participants explained that </w:t>
      </w:r>
      <w:r w:rsidRPr="00741C87">
        <w:rPr>
          <w:rFonts w:ascii="Times New Roman" w:hAnsi="Times New Roman" w:cs="Times New Roman"/>
          <w:sz w:val="24"/>
          <w:szCs w:val="24"/>
        </w:rPr>
        <w:t xml:space="preserve">designing </w:t>
      </w:r>
      <w:r>
        <w:rPr>
          <w:rFonts w:ascii="Times New Roman" w:hAnsi="Times New Roman" w:cs="Times New Roman"/>
          <w:sz w:val="24"/>
          <w:szCs w:val="24"/>
        </w:rPr>
        <w:t xml:space="preserve">teaching </w:t>
      </w:r>
      <w:r w:rsidRPr="00741C87">
        <w:rPr>
          <w:rFonts w:ascii="Times New Roman" w:hAnsi="Times New Roman" w:cs="Times New Roman"/>
          <w:sz w:val="24"/>
          <w:szCs w:val="24"/>
        </w:rPr>
        <w:t xml:space="preserve">which involves and encourages and maximizes active </w:t>
      </w:r>
      <w:r w:rsidRPr="00741C87">
        <w:rPr>
          <w:rFonts w:ascii="Times New Roman" w:hAnsi="Times New Roman" w:cs="Times New Roman"/>
          <w:sz w:val="24"/>
          <w:szCs w:val="24"/>
        </w:rPr>
        <w:t>learning discovery learning and trial and error</w:t>
      </w:r>
      <w:r>
        <w:rPr>
          <w:rFonts w:ascii="Times New Roman" w:hAnsi="Times New Roman" w:cs="Times New Roman"/>
          <w:sz w:val="24"/>
          <w:szCs w:val="24"/>
        </w:rPr>
        <w:t xml:space="preserve"> is an important pedagogical practice that TVET teachers can adopt to facilitate quality student learning. Our field notes suggest that some of the participants frequently draw the attention of learners to som</w:t>
      </w:r>
      <w:r>
        <w:rPr>
          <w:rFonts w:ascii="Times New Roman" w:hAnsi="Times New Roman" w:cs="Times New Roman"/>
          <w:sz w:val="24"/>
          <w:szCs w:val="24"/>
        </w:rPr>
        <w:t>e of the learners who usually perform better. The teachers' motive was on the notion that such reference might lead learners to learn from their peers. These participants appeared to believe that reviewing and referring to other learners' works can motivat</w:t>
      </w:r>
      <w:r>
        <w:rPr>
          <w:rFonts w:ascii="Times New Roman" w:hAnsi="Times New Roman" w:cs="Times New Roman"/>
          <w:sz w:val="24"/>
          <w:szCs w:val="24"/>
        </w:rPr>
        <w:t>e their peers to learn. The participants felt that students can learn even faster and better when their peers explain ideas to them:</w:t>
      </w:r>
    </w:p>
    <w:p w14:paraId="021FC79F" w14:textId="77777777" w:rsidR="00A2020F" w:rsidRDefault="00A2020F" w:rsidP="00A2020F">
      <w:pPr>
        <w:spacing w:after="0" w:line="240" w:lineRule="auto"/>
        <w:jc w:val="both"/>
        <w:rPr>
          <w:rFonts w:ascii="Times New Roman" w:hAnsi="Times New Roman" w:cs="Times New Roman"/>
          <w:sz w:val="24"/>
          <w:szCs w:val="24"/>
        </w:rPr>
      </w:pPr>
    </w:p>
    <w:p w14:paraId="1839C5E1" w14:textId="718E3DA2" w:rsidR="00A2020F" w:rsidRDefault="003A02D1" w:rsidP="00A2020F">
      <w:pPr>
        <w:spacing w:after="0" w:line="240" w:lineRule="auto"/>
        <w:ind w:left="720"/>
        <w:jc w:val="both"/>
        <w:rPr>
          <w:rFonts w:ascii="Times New Roman" w:hAnsi="Times New Roman" w:cs="Times New Roman"/>
          <w:sz w:val="24"/>
          <w:szCs w:val="24"/>
        </w:rPr>
      </w:pPr>
      <w:r w:rsidRPr="000D017F">
        <w:rPr>
          <w:rFonts w:ascii="Times New Roman" w:hAnsi="Times New Roman" w:cs="Times New Roman"/>
          <w:i/>
          <w:sz w:val="24"/>
          <w:szCs w:val="24"/>
        </w:rPr>
        <w:t>I mostly adopt</w:t>
      </w:r>
      <w:r w:rsidR="00C90652">
        <w:rPr>
          <w:rFonts w:ascii="Times New Roman" w:hAnsi="Times New Roman" w:cs="Times New Roman"/>
          <w:i/>
          <w:sz w:val="24"/>
          <w:szCs w:val="24"/>
        </w:rPr>
        <w:t xml:space="preserve"> active </w:t>
      </w:r>
      <w:r>
        <w:rPr>
          <w:rFonts w:ascii="Times New Roman" w:hAnsi="Times New Roman" w:cs="Times New Roman"/>
          <w:i/>
          <w:sz w:val="24"/>
          <w:szCs w:val="24"/>
        </w:rPr>
        <w:t>learning pedagogy…</w:t>
      </w:r>
      <w:r w:rsidRPr="000D017F">
        <w:rPr>
          <w:rFonts w:ascii="Times New Roman" w:hAnsi="Times New Roman" w:cs="Times New Roman"/>
          <w:i/>
          <w:sz w:val="24"/>
          <w:szCs w:val="24"/>
        </w:rPr>
        <w:t xml:space="preserve">I have seen that </w:t>
      </w:r>
      <w:r>
        <w:rPr>
          <w:rFonts w:ascii="Times New Roman" w:hAnsi="Times New Roman" w:cs="Times New Roman"/>
          <w:i/>
          <w:sz w:val="24"/>
          <w:szCs w:val="24"/>
        </w:rPr>
        <w:t>through this approach, s</w:t>
      </w:r>
      <w:r w:rsidRPr="000D017F">
        <w:rPr>
          <w:rFonts w:ascii="Times New Roman" w:hAnsi="Times New Roman" w:cs="Times New Roman"/>
          <w:i/>
          <w:sz w:val="24"/>
          <w:szCs w:val="24"/>
        </w:rPr>
        <w:t xml:space="preserve">low learners </w:t>
      </w:r>
      <w:r>
        <w:rPr>
          <w:rFonts w:ascii="Times New Roman" w:hAnsi="Times New Roman" w:cs="Times New Roman"/>
          <w:i/>
          <w:sz w:val="24"/>
          <w:szCs w:val="24"/>
        </w:rPr>
        <w:t xml:space="preserve">among my students often </w:t>
      </w:r>
      <w:r>
        <w:rPr>
          <w:rFonts w:ascii="Times New Roman" w:hAnsi="Times New Roman" w:cs="Times New Roman"/>
          <w:i/>
          <w:sz w:val="24"/>
          <w:szCs w:val="24"/>
        </w:rPr>
        <w:t>pick-u</w:t>
      </w:r>
      <w:r w:rsidRPr="000D017F">
        <w:rPr>
          <w:rFonts w:ascii="Times New Roman" w:hAnsi="Times New Roman" w:cs="Times New Roman"/>
          <w:i/>
          <w:sz w:val="24"/>
          <w:szCs w:val="24"/>
        </w:rPr>
        <w:t xml:space="preserve">p </w:t>
      </w:r>
      <w:r>
        <w:rPr>
          <w:rFonts w:ascii="Times New Roman" w:hAnsi="Times New Roman" w:cs="Times New Roman"/>
          <w:i/>
          <w:sz w:val="24"/>
          <w:szCs w:val="24"/>
        </w:rPr>
        <w:t>faster</w:t>
      </w:r>
      <w:r w:rsidRPr="000D017F">
        <w:rPr>
          <w:rFonts w:ascii="Times New Roman" w:hAnsi="Times New Roman" w:cs="Times New Roman"/>
          <w:i/>
          <w:sz w:val="24"/>
          <w:szCs w:val="24"/>
        </w:rPr>
        <w:t>. So…, while planning my lessons, I include activities that challenge students</w:t>
      </w:r>
      <w:r>
        <w:rPr>
          <w:rFonts w:ascii="Times New Roman" w:hAnsi="Times New Roman" w:cs="Times New Roman"/>
          <w:i/>
          <w:sz w:val="24"/>
          <w:szCs w:val="24"/>
        </w:rPr>
        <w:t xml:space="preserve"> to construct learning on their own</w:t>
      </w:r>
      <w:r w:rsidRPr="000D017F">
        <w:rPr>
          <w:rFonts w:ascii="Times New Roman" w:hAnsi="Times New Roman" w:cs="Times New Roman"/>
          <w:i/>
          <w:sz w:val="24"/>
          <w:szCs w:val="24"/>
        </w:rPr>
        <w:t xml:space="preserve">. </w:t>
      </w:r>
      <w:r>
        <w:rPr>
          <w:rFonts w:ascii="Times New Roman" w:hAnsi="Times New Roman" w:cs="Times New Roman"/>
          <w:i/>
          <w:sz w:val="24"/>
          <w:szCs w:val="24"/>
        </w:rPr>
        <w:t xml:space="preserve">This makes them to further discuss the subject of study with their peers. </w:t>
      </w:r>
      <w:r w:rsidRPr="000D017F">
        <w:rPr>
          <w:rFonts w:ascii="Times New Roman" w:hAnsi="Times New Roman" w:cs="Times New Roman"/>
          <w:i/>
          <w:sz w:val="24"/>
          <w:szCs w:val="24"/>
        </w:rPr>
        <w:t>I have seen a significant improvement in their cognit</w:t>
      </w:r>
      <w:r w:rsidRPr="000D017F">
        <w:rPr>
          <w:rFonts w:ascii="Times New Roman" w:hAnsi="Times New Roman" w:cs="Times New Roman"/>
          <w:i/>
          <w:sz w:val="24"/>
          <w:szCs w:val="24"/>
        </w:rPr>
        <w:t>ive development</w:t>
      </w:r>
      <w:r>
        <w:rPr>
          <w:rFonts w:ascii="Times New Roman" w:hAnsi="Times New Roman" w:cs="Times New Roman"/>
          <w:sz w:val="24"/>
          <w:szCs w:val="24"/>
        </w:rPr>
        <w:t xml:space="preserve"> (Case-20).</w:t>
      </w:r>
    </w:p>
    <w:p w14:paraId="7B68F52B" w14:textId="77777777" w:rsidR="00A2020F" w:rsidRDefault="00A2020F" w:rsidP="00A2020F">
      <w:pPr>
        <w:spacing w:after="0" w:line="240" w:lineRule="auto"/>
        <w:jc w:val="both"/>
        <w:rPr>
          <w:rFonts w:ascii="Times New Roman" w:hAnsi="Times New Roman" w:cs="Times New Roman"/>
          <w:i/>
          <w:sz w:val="24"/>
          <w:szCs w:val="24"/>
        </w:rPr>
      </w:pPr>
    </w:p>
    <w:p w14:paraId="04927ED1" w14:textId="3945794D" w:rsidR="00A2020F" w:rsidRDefault="003A02D1" w:rsidP="00A202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participant explained the advantages of using </w:t>
      </w:r>
      <w:r w:rsidR="00C90652">
        <w:rPr>
          <w:rFonts w:ascii="Times New Roman" w:hAnsi="Times New Roman" w:cs="Times New Roman"/>
          <w:sz w:val="24"/>
          <w:szCs w:val="24"/>
        </w:rPr>
        <w:t>an active</w:t>
      </w:r>
      <w:r>
        <w:rPr>
          <w:rFonts w:ascii="Times New Roman" w:hAnsi="Times New Roman" w:cs="Times New Roman"/>
          <w:sz w:val="24"/>
          <w:szCs w:val="24"/>
        </w:rPr>
        <w:t xml:space="preserve"> learning approach to facilitate students' understanding of concepts to higher levels. The participant appeared to encourage other colleagues to adopt this pedagogical practice to motivate students to work collaboratively with their peers, give and receive</w:t>
      </w:r>
      <w:r>
        <w:rPr>
          <w:rFonts w:ascii="Times New Roman" w:hAnsi="Times New Roman" w:cs="Times New Roman"/>
          <w:sz w:val="24"/>
          <w:szCs w:val="24"/>
        </w:rPr>
        <w:t xml:space="preserve"> feedback and evaluate their own learning. One of the participants explains:</w:t>
      </w:r>
    </w:p>
    <w:p w14:paraId="0317C5B6" w14:textId="77777777" w:rsidR="00A2020F" w:rsidRDefault="00A2020F" w:rsidP="00A2020F">
      <w:pPr>
        <w:spacing w:after="0" w:line="240" w:lineRule="auto"/>
        <w:jc w:val="both"/>
        <w:rPr>
          <w:rFonts w:ascii="Times New Roman" w:hAnsi="Times New Roman" w:cs="Times New Roman"/>
          <w:sz w:val="24"/>
          <w:szCs w:val="24"/>
        </w:rPr>
      </w:pPr>
    </w:p>
    <w:p w14:paraId="420889EB" w14:textId="5ED7BD55" w:rsidR="00A2020F" w:rsidRPr="00F12937" w:rsidRDefault="003A02D1" w:rsidP="00A2020F">
      <w:pPr>
        <w:spacing w:after="0" w:line="240" w:lineRule="auto"/>
        <w:ind w:left="720"/>
        <w:jc w:val="both"/>
        <w:rPr>
          <w:rFonts w:ascii="Times New Roman" w:hAnsi="Times New Roman" w:cs="Times New Roman"/>
          <w:sz w:val="24"/>
          <w:szCs w:val="24"/>
        </w:rPr>
      </w:pPr>
      <w:r w:rsidRPr="00F12937">
        <w:rPr>
          <w:rFonts w:ascii="Times New Roman" w:hAnsi="Times New Roman" w:cs="Times New Roman"/>
          <w:i/>
          <w:sz w:val="24"/>
          <w:szCs w:val="24"/>
        </w:rPr>
        <w:t xml:space="preserve">I discovered that when I </w:t>
      </w:r>
      <w:r>
        <w:rPr>
          <w:rFonts w:ascii="Times New Roman" w:hAnsi="Times New Roman" w:cs="Times New Roman"/>
          <w:i/>
          <w:sz w:val="24"/>
          <w:szCs w:val="24"/>
        </w:rPr>
        <w:t>teach some new topics or concepts</w:t>
      </w:r>
      <w:r w:rsidRPr="00F12937">
        <w:rPr>
          <w:rFonts w:ascii="Times New Roman" w:hAnsi="Times New Roman" w:cs="Times New Roman"/>
          <w:i/>
          <w:sz w:val="24"/>
          <w:szCs w:val="24"/>
        </w:rPr>
        <w:t xml:space="preserve">, some </w:t>
      </w:r>
      <w:r>
        <w:rPr>
          <w:rFonts w:ascii="Times New Roman" w:hAnsi="Times New Roman" w:cs="Times New Roman"/>
          <w:i/>
          <w:sz w:val="24"/>
          <w:szCs w:val="24"/>
        </w:rPr>
        <w:t>students</w:t>
      </w:r>
      <w:r w:rsidRPr="00F12937">
        <w:rPr>
          <w:rFonts w:ascii="Times New Roman" w:hAnsi="Times New Roman" w:cs="Times New Roman"/>
          <w:i/>
          <w:sz w:val="24"/>
          <w:szCs w:val="24"/>
        </w:rPr>
        <w:t xml:space="preserve"> do not easily understand…but when their peers who understood me to </w:t>
      </w:r>
      <w:r>
        <w:rPr>
          <w:rFonts w:ascii="Times New Roman" w:hAnsi="Times New Roman" w:cs="Times New Roman"/>
          <w:i/>
          <w:sz w:val="24"/>
          <w:szCs w:val="24"/>
        </w:rPr>
        <w:t>explain</w:t>
      </w:r>
      <w:r w:rsidRPr="00F12937">
        <w:rPr>
          <w:rFonts w:ascii="Times New Roman" w:hAnsi="Times New Roman" w:cs="Times New Roman"/>
          <w:i/>
          <w:sz w:val="24"/>
          <w:szCs w:val="24"/>
        </w:rPr>
        <w:t xml:space="preserve"> the same thing to them, they </w:t>
      </w:r>
      <w:r w:rsidRPr="00F12937">
        <w:rPr>
          <w:rFonts w:ascii="Times New Roman" w:hAnsi="Times New Roman" w:cs="Times New Roman"/>
          <w:i/>
          <w:sz w:val="24"/>
          <w:szCs w:val="24"/>
        </w:rPr>
        <w:t xml:space="preserve">tend to learn quicker </w:t>
      </w:r>
      <w:r>
        <w:rPr>
          <w:rFonts w:ascii="Times New Roman" w:hAnsi="Times New Roman" w:cs="Times New Roman"/>
          <w:sz w:val="24"/>
          <w:szCs w:val="24"/>
        </w:rPr>
        <w:t>(Case – 3).</w:t>
      </w:r>
    </w:p>
    <w:p w14:paraId="5C9FDC0E" w14:textId="77777777" w:rsidR="00A2020F" w:rsidRDefault="00A2020F" w:rsidP="00A2020F">
      <w:pPr>
        <w:spacing w:after="0" w:line="240" w:lineRule="auto"/>
        <w:jc w:val="both"/>
        <w:rPr>
          <w:rFonts w:ascii="Times New Roman" w:hAnsi="Times New Roman" w:cs="Times New Roman"/>
          <w:sz w:val="24"/>
          <w:szCs w:val="24"/>
        </w:rPr>
      </w:pPr>
    </w:p>
    <w:p w14:paraId="7BC9F434" w14:textId="5F68B17A" w:rsidR="00A2020F" w:rsidRDefault="003A02D1" w:rsidP="00A2020F">
      <w:pPr>
        <w:pStyle w:val="Default"/>
        <w:spacing w:after="13"/>
        <w:jc w:val="both"/>
        <w:rPr>
          <w:rFonts w:ascii="Times New Roman" w:hAnsi="Times New Roman" w:cs="Times New Roman"/>
        </w:rPr>
      </w:pPr>
      <w:r>
        <w:rPr>
          <w:rFonts w:ascii="Times New Roman" w:hAnsi="Times New Roman" w:cs="Times New Roman"/>
        </w:rPr>
        <w:lastRenderedPageBreak/>
        <w:t xml:space="preserve">Drawing on the above excerpt, we argue that TVET teachers who </w:t>
      </w:r>
      <w:r w:rsidR="00AB58A1">
        <w:rPr>
          <w:rFonts w:ascii="Times New Roman" w:hAnsi="Times New Roman" w:cs="Times New Roman"/>
        </w:rPr>
        <w:t xml:space="preserve">adopt active learning approach during TVET delivery </w:t>
      </w:r>
      <w:r>
        <w:rPr>
          <w:rFonts w:ascii="Times New Roman" w:hAnsi="Times New Roman" w:cs="Times New Roman"/>
        </w:rPr>
        <w:t xml:space="preserve">would to an </w:t>
      </w:r>
      <w:r w:rsidRPr="002E5EA4">
        <w:rPr>
          <w:rFonts w:ascii="Times New Roman" w:hAnsi="Times New Roman" w:cs="Times New Roman"/>
        </w:rPr>
        <w:t xml:space="preserve">extent facilitate </w:t>
      </w:r>
      <w:r w:rsidR="00AB58A1">
        <w:rPr>
          <w:rFonts w:ascii="Times New Roman" w:hAnsi="Times New Roman" w:cs="Times New Roman"/>
        </w:rPr>
        <w:t xml:space="preserve">deeper </w:t>
      </w:r>
      <w:r w:rsidRPr="002E5EA4">
        <w:rPr>
          <w:rFonts w:ascii="Times New Roman" w:hAnsi="Times New Roman" w:cs="Times New Roman"/>
        </w:rPr>
        <w:t xml:space="preserve">learning by </w:t>
      </w:r>
      <w:r>
        <w:rPr>
          <w:rFonts w:ascii="Times New Roman" w:hAnsi="Times New Roman" w:cs="Times New Roman"/>
        </w:rPr>
        <w:t>encouraging</w:t>
      </w:r>
      <w:r w:rsidRPr="002E5EA4">
        <w:rPr>
          <w:rFonts w:ascii="Times New Roman" w:hAnsi="Times New Roman" w:cs="Times New Roman"/>
        </w:rPr>
        <w:t xml:space="preserve"> </w:t>
      </w:r>
      <w:r>
        <w:rPr>
          <w:rFonts w:ascii="Times New Roman" w:hAnsi="Times New Roman" w:cs="Times New Roman"/>
        </w:rPr>
        <w:t xml:space="preserve">learners to </w:t>
      </w:r>
      <w:r w:rsidR="00AB58A1">
        <w:rPr>
          <w:rFonts w:ascii="Times New Roman" w:hAnsi="Times New Roman" w:cs="Times New Roman"/>
        </w:rPr>
        <w:t>delve deeper to construct learning on their own</w:t>
      </w:r>
      <w:r>
        <w:rPr>
          <w:rFonts w:ascii="Times New Roman" w:hAnsi="Times New Roman" w:cs="Times New Roman"/>
        </w:rPr>
        <w:t>. This encourages taking responsibility for their own learning and learning how to learn. A</w:t>
      </w:r>
      <w:r w:rsidR="00BF5B87">
        <w:rPr>
          <w:rFonts w:ascii="Times New Roman" w:hAnsi="Times New Roman" w:cs="Times New Roman"/>
        </w:rPr>
        <w:t>lso</w:t>
      </w:r>
      <w:r>
        <w:rPr>
          <w:rFonts w:ascii="Times New Roman" w:hAnsi="Times New Roman" w:cs="Times New Roman"/>
        </w:rPr>
        <w:t xml:space="preserve">, our field notes suggest that the TVET teachers use this </w:t>
      </w:r>
      <w:r w:rsidR="00A6369E">
        <w:rPr>
          <w:rFonts w:ascii="Times New Roman" w:hAnsi="Times New Roman" w:cs="Times New Roman"/>
        </w:rPr>
        <w:t xml:space="preserve">important </w:t>
      </w:r>
      <w:r>
        <w:rPr>
          <w:rFonts w:ascii="Times New Roman" w:hAnsi="Times New Roman" w:cs="Times New Roman"/>
        </w:rPr>
        <w:t xml:space="preserve">pedagogical </w:t>
      </w:r>
      <w:r w:rsidR="00BF5B87">
        <w:rPr>
          <w:rFonts w:ascii="Times New Roman" w:hAnsi="Times New Roman" w:cs="Times New Roman"/>
        </w:rPr>
        <w:t xml:space="preserve">approach in </w:t>
      </w:r>
      <w:r>
        <w:rPr>
          <w:rFonts w:ascii="Times New Roman" w:hAnsi="Times New Roman" w:cs="Times New Roman"/>
        </w:rPr>
        <w:t xml:space="preserve">addition to the range of </w:t>
      </w:r>
      <w:r w:rsidR="00E14D2F">
        <w:rPr>
          <w:rFonts w:ascii="Times New Roman" w:hAnsi="Times New Roman" w:cs="Times New Roman"/>
        </w:rPr>
        <w:t xml:space="preserve">other </w:t>
      </w:r>
      <w:r>
        <w:rPr>
          <w:rFonts w:ascii="Times New Roman" w:hAnsi="Times New Roman" w:cs="Times New Roman"/>
        </w:rPr>
        <w:t>innovative teaching and le</w:t>
      </w:r>
      <w:r>
        <w:rPr>
          <w:rFonts w:ascii="Times New Roman" w:hAnsi="Times New Roman" w:cs="Times New Roman"/>
        </w:rPr>
        <w:t xml:space="preserve">arning approaches </w:t>
      </w:r>
      <w:r w:rsidR="00E14D2F">
        <w:rPr>
          <w:rFonts w:ascii="Times New Roman" w:hAnsi="Times New Roman" w:cs="Times New Roman"/>
        </w:rPr>
        <w:t xml:space="preserve">presented in this study </w:t>
      </w:r>
      <w:r>
        <w:rPr>
          <w:rFonts w:ascii="Times New Roman" w:hAnsi="Times New Roman" w:cs="Times New Roman"/>
        </w:rPr>
        <w:t xml:space="preserve">that can </w:t>
      </w:r>
      <w:r w:rsidR="00B27749">
        <w:rPr>
          <w:rFonts w:ascii="Times New Roman" w:hAnsi="Times New Roman" w:cs="Times New Roman"/>
        </w:rPr>
        <w:t>facilitate</w:t>
      </w:r>
      <w:r>
        <w:rPr>
          <w:rFonts w:ascii="Times New Roman" w:hAnsi="Times New Roman" w:cs="Times New Roman"/>
        </w:rPr>
        <w:t xml:space="preserve"> students' development of skills and acquisition of knowledge.</w:t>
      </w:r>
    </w:p>
    <w:p w14:paraId="4E6D7621" w14:textId="58599D8A" w:rsidR="00D85367" w:rsidRDefault="00D85367" w:rsidP="00A2020F">
      <w:pPr>
        <w:pStyle w:val="Default"/>
        <w:spacing w:after="13"/>
        <w:jc w:val="both"/>
        <w:rPr>
          <w:rFonts w:ascii="Times New Roman" w:hAnsi="Times New Roman" w:cs="Times New Roman"/>
        </w:rPr>
      </w:pPr>
    </w:p>
    <w:p w14:paraId="6917A8E2" w14:textId="19BE79DC" w:rsidR="00D85367" w:rsidRDefault="003A02D1" w:rsidP="00D85367">
      <w:pPr>
        <w:pStyle w:val="NormalWeb"/>
        <w:spacing w:before="0" w:beforeAutospacing="0" w:after="0" w:afterAutospacing="0"/>
        <w:rPr>
          <w:rStyle w:val="e24kjd"/>
          <w:rFonts w:eastAsiaTheme="majorEastAsia"/>
          <w:b/>
          <w:i/>
        </w:rPr>
      </w:pPr>
      <w:r w:rsidRPr="00AA6763">
        <w:rPr>
          <w:rStyle w:val="e24kjd"/>
          <w:rFonts w:eastAsiaTheme="majorEastAsia"/>
          <w:b/>
          <w:i/>
        </w:rPr>
        <w:t xml:space="preserve">Pedagogical </w:t>
      </w:r>
      <w:r>
        <w:rPr>
          <w:rStyle w:val="e24kjd"/>
          <w:rFonts w:eastAsiaTheme="majorEastAsia"/>
          <w:b/>
          <w:i/>
        </w:rPr>
        <w:t>P</w:t>
      </w:r>
      <w:r w:rsidRPr="00AA6763">
        <w:rPr>
          <w:rStyle w:val="e24kjd"/>
          <w:rFonts w:eastAsiaTheme="majorEastAsia"/>
          <w:b/>
          <w:i/>
        </w:rPr>
        <w:t>r</w:t>
      </w:r>
      <w:r>
        <w:rPr>
          <w:rStyle w:val="e24kjd"/>
          <w:rFonts w:eastAsiaTheme="majorEastAsia"/>
          <w:b/>
          <w:i/>
        </w:rPr>
        <w:t>inciple</w:t>
      </w:r>
      <w:r w:rsidRPr="00AA6763">
        <w:rPr>
          <w:rStyle w:val="e24kjd"/>
          <w:rFonts w:eastAsiaTheme="majorEastAsia"/>
          <w:b/>
          <w:i/>
        </w:rPr>
        <w:t xml:space="preserve"> </w:t>
      </w:r>
      <w:r>
        <w:rPr>
          <w:rStyle w:val="e24kjd"/>
          <w:rFonts w:eastAsiaTheme="majorEastAsia"/>
          <w:b/>
          <w:i/>
        </w:rPr>
        <w:t>5</w:t>
      </w:r>
      <w:r w:rsidRPr="00AA6763">
        <w:rPr>
          <w:rStyle w:val="e24kjd"/>
          <w:rFonts w:eastAsiaTheme="majorEastAsia"/>
          <w:b/>
          <w:i/>
        </w:rPr>
        <w:t>:</w:t>
      </w:r>
      <w:r>
        <w:rPr>
          <w:rStyle w:val="e24kjd"/>
          <w:rFonts w:eastAsiaTheme="majorEastAsia"/>
          <w:b/>
          <w:i/>
        </w:rPr>
        <w:t xml:space="preserve"> Question and Answer Approach</w:t>
      </w:r>
    </w:p>
    <w:p w14:paraId="4BB6D90B" w14:textId="43874AB2" w:rsidR="00D85367" w:rsidRDefault="003A02D1" w:rsidP="00554535">
      <w:pPr>
        <w:pStyle w:val="NormalWeb"/>
        <w:spacing w:before="0" w:beforeAutospacing="0"/>
        <w:ind w:firstLine="720"/>
        <w:jc w:val="both"/>
      </w:pPr>
      <w:r>
        <w:t xml:space="preserve">Participants explained that they </w:t>
      </w:r>
      <w:r w:rsidRPr="00741C87">
        <w:t>us</w:t>
      </w:r>
      <w:r>
        <w:t>e</w:t>
      </w:r>
      <w:r w:rsidRPr="00741C87">
        <w:t xml:space="preserve"> questioning and dialogue </w:t>
      </w:r>
      <w:r>
        <w:t xml:space="preserve">during TVET delivery to ensure that </w:t>
      </w:r>
      <w:r w:rsidRPr="00741C87">
        <w:t>all learners can take part by walking through multi-layered and complex questions together with students working in small groups and then sharing their ideas</w:t>
      </w:r>
      <w:r w:rsidR="00BA1C20">
        <w:t>.</w:t>
      </w:r>
      <w:r w:rsidR="00554535">
        <w:t xml:space="preserve"> </w:t>
      </w:r>
      <w:r>
        <w:t>Our field notes suggest that some o</w:t>
      </w:r>
      <w:r>
        <w:t>f the participants mostly allowed more time for questions and answers during TVET delivery. The participants often welcomed questions in which students were usually allowed to attempt instead of the participants giving straight answers. The participants no</w:t>
      </w:r>
      <w:r>
        <w:t xml:space="preserve">ted that through this </w:t>
      </w:r>
      <w:r w:rsidR="0086341A">
        <w:t xml:space="preserve">guiding </w:t>
      </w:r>
      <w:r>
        <w:t xml:space="preserve">pedagogical </w:t>
      </w:r>
      <w:r w:rsidR="0086341A">
        <w:t xml:space="preserve">principle in </w:t>
      </w:r>
      <w:r>
        <w:t>practice, learners became highly participatory in teaching and learning, and asked how to do new things, which enhanced learning:</w:t>
      </w:r>
    </w:p>
    <w:p w14:paraId="40B146E6" w14:textId="7F12A894" w:rsidR="00D85367" w:rsidRDefault="003A02D1" w:rsidP="00D85367">
      <w:pPr>
        <w:pStyle w:val="NormalWeb"/>
        <w:spacing w:before="0" w:beforeAutospacing="0" w:after="0" w:afterAutospacing="0"/>
        <w:ind w:left="720"/>
        <w:jc w:val="both"/>
      </w:pPr>
      <w:r>
        <w:rPr>
          <w:i/>
        </w:rPr>
        <w:t>Q</w:t>
      </w:r>
      <w:r w:rsidRPr="009801E2">
        <w:rPr>
          <w:i/>
        </w:rPr>
        <w:t xml:space="preserve">uestion and answer </w:t>
      </w:r>
      <w:r>
        <w:rPr>
          <w:i/>
        </w:rPr>
        <w:t>practice</w:t>
      </w:r>
      <w:r w:rsidRPr="009801E2">
        <w:rPr>
          <w:i/>
        </w:rPr>
        <w:t xml:space="preserve"> help to boost students' participation and </w:t>
      </w:r>
      <w:r w:rsidRPr="009801E2">
        <w:rPr>
          <w:i/>
        </w:rPr>
        <w:t xml:space="preserve">encourage </w:t>
      </w:r>
      <w:r w:rsidR="006C11CB">
        <w:rPr>
          <w:i/>
        </w:rPr>
        <w:t xml:space="preserve">quality </w:t>
      </w:r>
      <w:r w:rsidRPr="009801E2">
        <w:rPr>
          <w:i/>
        </w:rPr>
        <w:t>learning</w:t>
      </w:r>
      <w:r>
        <w:rPr>
          <w:i/>
        </w:rPr>
        <w:t>.</w:t>
      </w:r>
      <w:r w:rsidRPr="009801E2">
        <w:rPr>
          <w:i/>
        </w:rPr>
        <w:t xml:space="preserve"> I keep in mind the goal of my course when planning questions that I will ask during lessons. I make the questions open-ended such that</w:t>
      </w:r>
      <w:r>
        <w:rPr>
          <w:i/>
        </w:rPr>
        <w:t xml:space="preserve"> students can think deeper,</w:t>
      </w:r>
      <w:r w:rsidRPr="009801E2">
        <w:rPr>
          <w:i/>
        </w:rPr>
        <w:t xml:space="preserve"> walkthrough multi-layered and complex questions</w:t>
      </w:r>
      <w:r w:rsidRPr="00A02F34">
        <w:rPr>
          <w:i/>
        </w:rPr>
        <w:t xml:space="preserve"> </w:t>
      </w:r>
      <w:r>
        <w:rPr>
          <w:i/>
        </w:rPr>
        <w:t xml:space="preserve">to </w:t>
      </w:r>
      <w:r w:rsidRPr="009801E2">
        <w:rPr>
          <w:i/>
        </w:rPr>
        <w:t>communicate</w:t>
      </w:r>
      <w:r>
        <w:rPr>
          <w:i/>
        </w:rPr>
        <w:t xml:space="preserve"> new</w:t>
      </w:r>
      <w:r w:rsidRPr="009801E2">
        <w:rPr>
          <w:i/>
        </w:rPr>
        <w:t xml:space="preserve"> ideas</w:t>
      </w:r>
      <w:r>
        <w:t xml:space="preserve"> (Case-7).</w:t>
      </w:r>
    </w:p>
    <w:p w14:paraId="6BF9BF77" w14:textId="77777777" w:rsidR="00D85367" w:rsidRDefault="00D85367" w:rsidP="00D85367">
      <w:pPr>
        <w:pStyle w:val="NormalWeb"/>
        <w:spacing w:before="0" w:beforeAutospacing="0" w:after="0" w:afterAutospacing="0"/>
        <w:ind w:left="720"/>
        <w:jc w:val="both"/>
      </w:pPr>
    </w:p>
    <w:p w14:paraId="6733373B" w14:textId="77777777" w:rsidR="00D85367" w:rsidRDefault="003A02D1" w:rsidP="00D85367">
      <w:pPr>
        <w:pStyle w:val="NormalWeb"/>
        <w:spacing w:before="0" w:beforeAutospacing="0"/>
        <w:jc w:val="both"/>
      </w:pPr>
      <w:r>
        <w:t>This participant's narrative explains the importance of using a question-and-answer approach during TVET instructional delivery to engage learners and create a stronger discourse in the subject of study. Our field notes show that the part</w:t>
      </w:r>
      <w:r>
        <w:t>icipants often refrained from answering any of the questions rather, clarified issues if students had misconceptions or shared poor views regarding the questions:</w:t>
      </w:r>
    </w:p>
    <w:p w14:paraId="32DACE24" w14:textId="77777777" w:rsidR="00D85367" w:rsidRDefault="003A02D1" w:rsidP="00D85367">
      <w:pPr>
        <w:pStyle w:val="NormalWeb"/>
        <w:spacing w:before="0" w:beforeAutospacing="0" w:after="0" w:afterAutospacing="0"/>
        <w:ind w:left="720"/>
        <w:jc w:val="both"/>
      </w:pPr>
      <w:r w:rsidRPr="00C06747">
        <w:rPr>
          <w:i/>
        </w:rPr>
        <w:t>Yes…I know that my students may not be accurate and specific in their answers most times, but</w:t>
      </w:r>
      <w:r w:rsidRPr="00C06747">
        <w:rPr>
          <w:i/>
        </w:rPr>
        <w:t xml:space="preserve"> this approach has helped students to stay focused, build interests in the subject of study and experience deeper learning</w:t>
      </w:r>
      <w:r>
        <w:t xml:space="preserve"> (Case-7).</w:t>
      </w:r>
    </w:p>
    <w:p w14:paraId="0F2310A6" w14:textId="77777777" w:rsidR="00D85367" w:rsidRDefault="00D85367" w:rsidP="00D85367">
      <w:pPr>
        <w:pStyle w:val="NormalWeb"/>
        <w:spacing w:before="0" w:beforeAutospacing="0" w:after="0" w:afterAutospacing="0"/>
        <w:ind w:left="720"/>
        <w:jc w:val="both"/>
      </w:pPr>
    </w:p>
    <w:p w14:paraId="3878B7B7" w14:textId="7FDA07D0" w:rsidR="00D85367" w:rsidRDefault="003A02D1" w:rsidP="00D85367">
      <w:pPr>
        <w:pStyle w:val="NormalWeb"/>
        <w:spacing w:before="0" w:beforeAutospacing="0" w:after="0" w:afterAutospacing="0"/>
        <w:jc w:val="both"/>
      </w:pPr>
      <w:r>
        <w:t xml:space="preserve">The above excerpt shows that adopting a </w:t>
      </w:r>
      <w:r w:rsidRPr="00551B50">
        <w:rPr>
          <w:iCs/>
        </w:rPr>
        <w:t>well-planned pedagogy</w:t>
      </w:r>
      <w:r>
        <w:t xml:space="preserve"> that creates thought-provoking questions </w:t>
      </w:r>
      <w:proofErr w:type="gramStart"/>
      <w:r>
        <w:t>in order to</w:t>
      </w:r>
      <w:proofErr w:type="gramEnd"/>
      <w:r>
        <w:t xml:space="preserve"> motivat</w:t>
      </w:r>
      <w:r>
        <w:t xml:space="preserve">e learners to think deeper to provide new ideas or answers can help learners to reflect on previous topics learned and </w:t>
      </w:r>
      <w:r>
        <w:rPr>
          <w:szCs w:val="22"/>
        </w:rPr>
        <w:t>learn</w:t>
      </w:r>
      <w:r w:rsidRPr="007A6296">
        <w:rPr>
          <w:szCs w:val="22"/>
        </w:rPr>
        <w:t xml:space="preserve"> through enquiry</w:t>
      </w:r>
      <w:r>
        <w:t>.</w:t>
      </w:r>
    </w:p>
    <w:p w14:paraId="6A6AB2B7" w14:textId="1A5715F0" w:rsidR="00AD1DCA" w:rsidRDefault="00AD1DCA" w:rsidP="00D85367">
      <w:pPr>
        <w:pStyle w:val="NormalWeb"/>
        <w:spacing w:before="0" w:beforeAutospacing="0" w:after="0" w:afterAutospacing="0"/>
        <w:jc w:val="both"/>
      </w:pPr>
    </w:p>
    <w:p w14:paraId="4B5B42FD" w14:textId="551785AF" w:rsidR="00AD1DCA" w:rsidRPr="00AD1DCA" w:rsidRDefault="003A02D1" w:rsidP="00D85367">
      <w:pPr>
        <w:pStyle w:val="NormalWeb"/>
        <w:spacing w:before="0" w:beforeAutospacing="0" w:after="0" w:afterAutospacing="0"/>
        <w:jc w:val="both"/>
        <w:rPr>
          <w:b/>
          <w:bCs/>
          <w:i/>
          <w:iCs/>
        </w:rPr>
      </w:pPr>
      <w:r w:rsidRPr="00AD1DCA">
        <w:rPr>
          <w:b/>
          <w:bCs/>
          <w:i/>
          <w:iCs/>
        </w:rPr>
        <w:t>Traditional</w:t>
      </w:r>
      <w:r>
        <w:rPr>
          <w:b/>
          <w:bCs/>
          <w:i/>
          <w:iCs/>
        </w:rPr>
        <w:t>ly</w:t>
      </w:r>
      <w:r w:rsidRPr="00AD1DCA">
        <w:rPr>
          <w:b/>
          <w:bCs/>
          <w:i/>
          <w:iCs/>
        </w:rPr>
        <w:t xml:space="preserve"> Planned Pedagogy</w:t>
      </w:r>
    </w:p>
    <w:p w14:paraId="2F50B4B5" w14:textId="7F3132B8" w:rsidR="00086D4D" w:rsidRPr="00086D4D" w:rsidRDefault="003A02D1" w:rsidP="00872C84">
      <w:pPr>
        <w:pStyle w:val="Default"/>
        <w:spacing w:after="13"/>
        <w:ind w:firstLine="720"/>
        <w:jc w:val="both"/>
        <w:rPr>
          <w:rStyle w:val="Strong"/>
          <w:rFonts w:ascii="Times New Roman" w:eastAsia="Times New Roman" w:hAnsi="Times New Roman" w:cs="Times New Roman"/>
          <w:lang w:val="en-GB"/>
        </w:rPr>
      </w:pPr>
      <w:r w:rsidRPr="00B94941">
        <w:rPr>
          <w:rFonts w:ascii="Times New Roman" w:hAnsi="Times New Roman" w:cs="Times New Roman"/>
        </w:rPr>
        <w:t xml:space="preserve">The analysis shows that some of the participants predominantly adopt the </w:t>
      </w:r>
      <w:r w:rsidRPr="00B94941">
        <w:rPr>
          <w:rFonts w:ascii="Times New Roman" w:hAnsi="Times New Roman" w:cs="Times New Roman"/>
        </w:rPr>
        <w:t>traditionally planned pedagogical approach in</w:t>
      </w:r>
      <w:r w:rsidR="00BC1926" w:rsidRPr="00B94941">
        <w:rPr>
          <w:rFonts w:ascii="Times New Roman" w:hAnsi="Times New Roman" w:cs="Times New Roman"/>
        </w:rPr>
        <w:t xml:space="preserve"> </w:t>
      </w:r>
      <w:r w:rsidRPr="00B94941">
        <w:rPr>
          <w:rFonts w:ascii="Times New Roman" w:hAnsi="Times New Roman" w:cs="Times New Roman"/>
        </w:rPr>
        <w:t xml:space="preserve">which they </w:t>
      </w:r>
      <w:r w:rsidR="00AD1DCA" w:rsidRPr="00B94941">
        <w:rPr>
          <w:rFonts w:ascii="Times New Roman" w:hAnsi="Times New Roman" w:cs="Times New Roman"/>
        </w:rPr>
        <w:t>direct their students to learn through memorization and recitation techniques</w:t>
      </w:r>
      <w:r w:rsidR="00B94941" w:rsidRPr="00B94941">
        <w:rPr>
          <w:rFonts w:ascii="Times New Roman" w:hAnsi="Times New Roman" w:cs="Times New Roman"/>
        </w:rPr>
        <w:t xml:space="preserve">. We observed that in </w:t>
      </w:r>
      <w:r w:rsidR="00B94941" w:rsidRPr="00B94941">
        <w:rPr>
          <w:rFonts w:ascii="Times New Roman" w:eastAsia="Times New Roman" w:hAnsi="Times New Roman" w:cs="Times New Roman"/>
          <w:lang w:val="en-GB"/>
        </w:rPr>
        <w:t xml:space="preserve">this </w:t>
      </w:r>
      <w:r w:rsidR="00B94941" w:rsidRPr="00B94941">
        <w:rPr>
          <w:rFonts w:ascii="Times New Roman" w:eastAsia="Times New Roman" w:hAnsi="Times New Roman" w:cs="Times New Roman"/>
          <w:iCs/>
          <w:lang w:val="en-GB"/>
        </w:rPr>
        <w:t>planned pedagog</w:t>
      </w:r>
      <w:r w:rsidR="00B94941" w:rsidRPr="00B94941">
        <w:rPr>
          <w:rFonts w:ascii="Times New Roman" w:hAnsi="Times New Roman" w:cs="Times New Roman"/>
          <w:iCs/>
          <w:lang w:val="en-GB"/>
        </w:rPr>
        <w:t xml:space="preserve">ical approach, </w:t>
      </w:r>
      <w:r w:rsidR="00B94941" w:rsidRPr="00B94941">
        <w:rPr>
          <w:rFonts w:ascii="Times New Roman" w:eastAsia="Times New Roman" w:hAnsi="Times New Roman" w:cs="Times New Roman"/>
          <w:lang w:val="en-GB"/>
        </w:rPr>
        <w:t>learner</w:t>
      </w:r>
      <w:r w:rsidR="00B94941">
        <w:rPr>
          <w:rFonts w:ascii="Times New Roman" w:eastAsia="Times New Roman" w:hAnsi="Times New Roman" w:cs="Times New Roman"/>
          <w:lang w:val="en-GB"/>
        </w:rPr>
        <w:t xml:space="preserve">s usually keenly listen to teachers who transfer the knowledge to them. In many cases, learners </w:t>
      </w:r>
      <w:proofErr w:type="gramStart"/>
      <w:r w:rsidR="00B94941">
        <w:rPr>
          <w:rFonts w:ascii="Times New Roman" w:eastAsia="Times New Roman" w:hAnsi="Times New Roman" w:cs="Times New Roman"/>
          <w:lang w:val="en-GB"/>
        </w:rPr>
        <w:t>were allowed to</w:t>
      </w:r>
      <w:proofErr w:type="gramEnd"/>
      <w:r w:rsidR="00B94941">
        <w:rPr>
          <w:rFonts w:ascii="Times New Roman" w:eastAsia="Times New Roman" w:hAnsi="Times New Roman" w:cs="Times New Roman"/>
          <w:lang w:val="en-GB"/>
        </w:rPr>
        <w:t xml:space="preserve"> copy notes while in some cases; they were given some photocopied lecture notes to duplicate afterwards. </w:t>
      </w:r>
      <w:r w:rsidR="001D4EBF">
        <w:rPr>
          <w:rFonts w:ascii="Times New Roman" w:eastAsia="Times New Roman" w:hAnsi="Times New Roman" w:cs="Times New Roman"/>
          <w:lang w:val="en-GB"/>
        </w:rPr>
        <w:t xml:space="preserve">Many of the participants pointed out that </w:t>
      </w:r>
      <w:r w:rsidR="00B94941">
        <w:rPr>
          <w:rFonts w:ascii="Times New Roman" w:eastAsia="Times New Roman" w:hAnsi="Times New Roman" w:cs="Times New Roman"/>
          <w:lang w:val="en-GB"/>
        </w:rPr>
        <w:t xml:space="preserve">TVET delivery in Nigerian </w:t>
      </w:r>
      <w:r w:rsidR="001D4EBF">
        <w:rPr>
          <w:rFonts w:ascii="Times New Roman" w:eastAsia="Times New Roman" w:hAnsi="Times New Roman" w:cs="Times New Roman"/>
          <w:lang w:val="en-GB"/>
        </w:rPr>
        <w:t>higher education</w:t>
      </w:r>
      <w:r w:rsidR="00B94941">
        <w:rPr>
          <w:rFonts w:ascii="Times New Roman" w:eastAsia="Times New Roman" w:hAnsi="Times New Roman" w:cs="Times New Roman"/>
          <w:lang w:val="en-GB"/>
        </w:rPr>
        <w:t xml:space="preserve"> system is largely classroom-based, which makes the teaching mostly theory-based instead of more practical-based.</w:t>
      </w:r>
      <w:r w:rsidR="005944C4">
        <w:rPr>
          <w:rFonts w:ascii="Times New Roman" w:eastAsia="Times New Roman" w:hAnsi="Times New Roman" w:cs="Times New Roman"/>
          <w:lang w:val="en-GB"/>
        </w:rPr>
        <w:t xml:space="preserve"> </w:t>
      </w:r>
      <w:r w:rsidR="00B94941">
        <w:rPr>
          <w:rFonts w:ascii="Times New Roman" w:eastAsia="Times New Roman" w:hAnsi="Times New Roman" w:cs="Times New Roman"/>
          <w:lang w:val="en-GB"/>
        </w:rPr>
        <w:t xml:space="preserve">While other TVET teachers adopted </w:t>
      </w:r>
      <w:r w:rsidR="00181495">
        <w:rPr>
          <w:rFonts w:ascii="Times New Roman" w:eastAsia="Times New Roman" w:hAnsi="Times New Roman" w:cs="Times New Roman"/>
          <w:lang w:val="en-GB"/>
        </w:rPr>
        <w:t xml:space="preserve">the identified guiding pedagogical principles in practice to facilitate quality learning, </w:t>
      </w:r>
      <w:r w:rsidR="0044580B">
        <w:rPr>
          <w:rFonts w:ascii="Times New Roman" w:eastAsia="Times New Roman" w:hAnsi="Times New Roman" w:cs="Times New Roman"/>
          <w:lang w:val="en-GB"/>
        </w:rPr>
        <w:t>eleven</w:t>
      </w:r>
      <w:r w:rsidR="00B94941">
        <w:rPr>
          <w:rFonts w:ascii="Times New Roman" w:eastAsia="Times New Roman" w:hAnsi="Times New Roman" w:cs="Times New Roman"/>
          <w:lang w:val="en-GB"/>
        </w:rPr>
        <w:t xml:space="preserve"> of </w:t>
      </w:r>
      <w:r w:rsidR="0044580B">
        <w:rPr>
          <w:rFonts w:ascii="Times New Roman" w:eastAsia="Times New Roman" w:hAnsi="Times New Roman" w:cs="Times New Roman"/>
          <w:lang w:val="en-GB"/>
        </w:rPr>
        <w:t xml:space="preserve">the 24 cases studied </w:t>
      </w:r>
      <w:r w:rsidR="00B94941">
        <w:rPr>
          <w:rFonts w:ascii="Times New Roman" w:eastAsia="Times New Roman" w:hAnsi="Times New Roman" w:cs="Times New Roman"/>
          <w:lang w:val="en-GB"/>
        </w:rPr>
        <w:t xml:space="preserve">adopted </w:t>
      </w:r>
      <w:r w:rsidR="00FC6F28">
        <w:rPr>
          <w:rFonts w:ascii="Times New Roman" w:eastAsia="Times New Roman" w:hAnsi="Times New Roman" w:cs="Times New Roman"/>
          <w:lang w:val="en-GB"/>
        </w:rPr>
        <w:t>the traditionally</w:t>
      </w:r>
      <w:r w:rsidR="00B94941">
        <w:rPr>
          <w:rFonts w:ascii="Times New Roman" w:eastAsia="Times New Roman" w:hAnsi="Times New Roman" w:cs="Times New Roman"/>
          <w:lang w:val="en-GB"/>
        </w:rPr>
        <w:t xml:space="preserve"> planned pedagog</w:t>
      </w:r>
      <w:r w:rsidR="00FC6F28">
        <w:rPr>
          <w:rFonts w:ascii="Times New Roman" w:eastAsia="Times New Roman" w:hAnsi="Times New Roman" w:cs="Times New Roman"/>
          <w:lang w:val="en-GB"/>
        </w:rPr>
        <w:t>ical approaches</w:t>
      </w:r>
      <w:r w:rsidR="00B94941">
        <w:rPr>
          <w:rFonts w:ascii="Times New Roman" w:eastAsia="Times New Roman" w:hAnsi="Times New Roman" w:cs="Times New Roman"/>
          <w:lang w:val="en-GB"/>
        </w:rPr>
        <w:t xml:space="preserve"> as best </w:t>
      </w:r>
      <w:r w:rsidR="00B94941">
        <w:rPr>
          <w:rFonts w:ascii="Times New Roman" w:eastAsia="Times New Roman" w:hAnsi="Times New Roman" w:cs="Times New Roman"/>
          <w:lang w:val="en-GB"/>
        </w:rPr>
        <w:lastRenderedPageBreak/>
        <w:t xml:space="preserve">fit for learners. </w:t>
      </w:r>
      <w:r w:rsidR="007057ED">
        <w:rPr>
          <w:rFonts w:ascii="Times New Roman" w:eastAsia="Times New Roman" w:hAnsi="Times New Roman" w:cs="Times New Roman"/>
          <w:lang w:val="en-GB"/>
        </w:rPr>
        <w:t xml:space="preserve">From the </w:t>
      </w:r>
      <w:r w:rsidR="00B94941">
        <w:rPr>
          <w:rStyle w:val="Strong"/>
          <w:rFonts w:ascii="Times New Roman" w:hAnsi="Times New Roman" w:cs="Times New Roman"/>
          <w:b w:val="0"/>
          <w:iCs/>
        </w:rPr>
        <w:t xml:space="preserve">data analysis, </w:t>
      </w:r>
      <w:r w:rsidR="00F348E3">
        <w:rPr>
          <w:rStyle w:val="Strong"/>
          <w:rFonts w:ascii="Times New Roman" w:hAnsi="Times New Roman" w:cs="Times New Roman"/>
          <w:b w:val="0"/>
          <w:iCs/>
        </w:rPr>
        <w:t xml:space="preserve">we </w:t>
      </w:r>
      <w:r w:rsidR="00F95517">
        <w:rPr>
          <w:rStyle w:val="Strong"/>
          <w:rFonts w:ascii="Times New Roman" w:hAnsi="Times New Roman" w:cs="Times New Roman"/>
          <w:b w:val="0"/>
          <w:iCs/>
        </w:rPr>
        <w:t>found</w:t>
      </w:r>
      <w:r w:rsidR="00F348E3">
        <w:rPr>
          <w:rStyle w:val="Strong"/>
          <w:rFonts w:ascii="Times New Roman" w:hAnsi="Times New Roman" w:cs="Times New Roman"/>
          <w:b w:val="0"/>
          <w:iCs/>
        </w:rPr>
        <w:t xml:space="preserve"> the</w:t>
      </w:r>
      <w:r w:rsidR="0062680D">
        <w:rPr>
          <w:rStyle w:val="Strong"/>
          <w:rFonts w:ascii="Times New Roman" w:hAnsi="Times New Roman" w:cs="Times New Roman"/>
          <w:b w:val="0"/>
          <w:iCs/>
        </w:rPr>
        <w:t>se</w:t>
      </w:r>
      <w:r w:rsidR="00F348E3">
        <w:rPr>
          <w:rStyle w:val="Strong"/>
          <w:rFonts w:ascii="Times New Roman" w:hAnsi="Times New Roman" w:cs="Times New Roman"/>
          <w:b w:val="0"/>
          <w:iCs/>
        </w:rPr>
        <w:t xml:space="preserve"> participants'</w:t>
      </w:r>
      <w:r w:rsidR="00CD7B09">
        <w:rPr>
          <w:rStyle w:val="Strong"/>
          <w:rFonts w:ascii="Times New Roman" w:hAnsi="Times New Roman" w:cs="Times New Roman"/>
          <w:b w:val="0"/>
          <w:iCs/>
        </w:rPr>
        <w:t xml:space="preserve"> reasons for </w:t>
      </w:r>
      <w:r w:rsidR="00F348E3">
        <w:rPr>
          <w:rStyle w:val="Strong"/>
          <w:rFonts w:ascii="Times New Roman" w:hAnsi="Times New Roman" w:cs="Times New Roman"/>
          <w:b w:val="0"/>
          <w:iCs/>
        </w:rPr>
        <w:t>relying on the traditionally planned pedagogical approaches</w:t>
      </w:r>
      <w:r w:rsidR="00872C84">
        <w:rPr>
          <w:rStyle w:val="Strong"/>
          <w:rFonts w:ascii="Times New Roman" w:hAnsi="Times New Roman" w:cs="Times New Roman"/>
          <w:b w:val="0"/>
          <w:iCs/>
        </w:rPr>
        <w:t>.</w:t>
      </w:r>
      <w:r w:rsidR="00F348E3">
        <w:rPr>
          <w:rStyle w:val="Strong"/>
          <w:rFonts w:ascii="Times New Roman" w:hAnsi="Times New Roman" w:cs="Times New Roman"/>
          <w:b w:val="0"/>
          <w:iCs/>
        </w:rPr>
        <w:t xml:space="preserve"> </w:t>
      </w:r>
    </w:p>
    <w:p w14:paraId="463158B9" w14:textId="41BC5FA5" w:rsidR="00086D4D" w:rsidRDefault="003A02D1" w:rsidP="00872C84">
      <w:pPr>
        <w:spacing w:after="0" w:line="240" w:lineRule="auto"/>
        <w:ind w:firstLine="720"/>
        <w:jc w:val="both"/>
        <w:rPr>
          <w:rStyle w:val="Strong"/>
          <w:rFonts w:ascii="Times New Roman" w:hAnsi="Times New Roman" w:cs="Times New Roman"/>
          <w:b w:val="0"/>
          <w:iCs/>
          <w:sz w:val="24"/>
          <w:szCs w:val="24"/>
        </w:rPr>
      </w:pPr>
      <w:r>
        <w:rPr>
          <w:rStyle w:val="Strong"/>
          <w:rFonts w:ascii="Times New Roman" w:hAnsi="Times New Roman" w:cs="Times New Roman"/>
          <w:b w:val="0"/>
          <w:iCs/>
          <w:sz w:val="24"/>
          <w:szCs w:val="24"/>
        </w:rPr>
        <w:t xml:space="preserve">The results of the analysis show that </w:t>
      </w:r>
      <w:r w:rsidR="009E39AC">
        <w:rPr>
          <w:rStyle w:val="Strong"/>
          <w:rFonts w:ascii="Times New Roman" w:hAnsi="Times New Roman" w:cs="Times New Roman"/>
          <w:b w:val="0"/>
          <w:iCs/>
          <w:sz w:val="24"/>
          <w:szCs w:val="24"/>
        </w:rPr>
        <w:t xml:space="preserve">the eleven </w:t>
      </w:r>
      <w:r>
        <w:rPr>
          <w:rStyle w:val="Strong"/>
          <w:rFonts w:ascii="Times New Roman" w:hAnsi="Times New Roman" w:cs="Times New Roman"/>
          <w:b w:val="0"/>
          <w:iCs/>
          <w:sz w:val="24"/>
          <w:szCs w:val="24"/>
        </w:rPr>
        <w:t xml:space="preserve">participants were mainly concerned about demonstrating that they are the primary information givers to learners rather than </w:t>
      </w:r>
      <w:r>
        <w:rPr>
          <w:rStyle w:val="Strong"/>
          <w:rFonts w:ascii="Times New Roman" w:hAnsi="Times New Roman" w:cs="Times New Roman"/>
          <w:b w:val="0"/>
          <w:iCs/>
          <w:sz w:val="24"/>
          <w:szCs w:val="24"/>
        </w:rPr>
        <w:t>facilitat</w:t>
      </w:r>
      <w:r w:rsidR="003F5C2F">
        <w:rPr>
          <w:rStyle w:val="Strong"/>
          <w:rFonts w:ascii="Times New Roman" w:hAnsi="Times New Roman" w:cs="Times New Roman"/>
          <w:b w:val="0"/>
          <w:iCs/>
          <w:sz w:val="24"/>
          <w:szCs w:val="24"/>
        </w:rPr>
        <w:t xml:space="preserve">ors of knowledge and </w:t>
      </w:r>
      <w:r>
        <w:rPr>
          <w:rStyle w:val="Strong"/>
          <w:rFonts w:ascii="Times New Roman" w:hAnsi="Times New Roman" w:cs="Times New Roman"/>
          <w:b w:val="0"/>
          <w:iCs/>
          <w:sz w:val="24"/>
          <w:szCs w:val="24"/>
        </w:rPr>
        <w:t xml:space="preserve">learning. These </w:t>
      </w:r>
      <w:r w:rsidR="004A42CB">
        <w:rPr>
          <w:rStyle w:val="Strong"/>
          <w:rFonts w:ascii="Times New Roman" w:hAnsi="Times New Roman" w:cs="Times New Roman"/>
          <w:b w:val="0"/>
          <w:iCs/>
          <w:sz w:val="24"/>
          <w:szCs w:val="24"/>
        </w:rPr>
        <w:t>could be</w:t>
      </w:r>
      <w:r>
        <w:rPr>
          <w:rStyle w:val="Strong"/>
          <w:rFonts w:ascii="Times New Roman" w:hAnsi="Times New Roman" w:cs="Times New Roman"/>
          <w:b w:val="0"/>
          <w:iCs/>
          <w:sz w:val="24"/>
          <w:szCs w:val="24"/>
        </w:rPr>
        <w:t xml:space="preserve"> seen </w:t>
      </w:r>
      <w:r w:rsidR="004122DF">
        <w:rPr>
          <w:rStyle w:val="Strong"/>
          <w:rFonts w:ascii="Times New Roman" w:hAnsi="Times New Roman" w:cs="Times New Roman"/>
          <w:b w:val="0"/>
          <w:iCs/>
          <w:sz w:val="24"/>
          <w:szCs w:val="24"/>
        </w:rPr>
        <w:t>through</w:t>
      </w:r>
      <w:r>
        <w:rPr>
          <w:rStyle w:val="Strong"/>
          <w:rFonts w:ascii="Times New Roman" w:hAnsi="Times New Roman" w:cs="Times New Roman"/>
          <w:b w:val="0"/>
          <w:iCs/>
          <w:sz w:val="24"/>
          <w:szCs w:val="24"/>
        </w:rPr>
        <w:t xml:space="preserve"> the pedagogical </w:t>
      </w:r>
      <w:r w:rsidR="004122DF">
        <w:rPr>
          <w:rStyle w:val="Strong"/>
          <w:rFonts w:ascii="Times New Roman" w:hAnsi="Times New Roman" w:cs="Times New Roman"/>
          <w:b w:val="0"/>
          <w:iCs/>
          <w:sz w:val="24"/>
          <w:szCs w:val="24"/>
        </w:rPr>
        <w:t>practices</w:t>
      </w:r>
      <w:r>
        <w:rPr>
          <w:rStyle w:val="Strong"/>
          <w:rFonts w:ascii="Times New Roman" w:hAnsi="Times New Roman" w:cs="Times New Roman"/>
          <w:b w:val="0"/>
          <w:iCs/>
          <w:sz w:val="24"/>
          <w:szCs w:val="24"/>
        </w:rPr>
        <w:t xml:space="preserve"> they adopted which made learners participate passively during their teaching. </w:t>
      </w:r>
      <w:r w:rsidR="00240751">
        <w:rPr>
          <w:rStyle w:val="Strong"/>
          <w:rFonts w:ascii="Times New Roman" w:hAnsi="Times New Roman" w:cs="Times New Roman"/>
          <w:b w:val="0"/>
          <w:iCs/>
          <w:sz w:val="24"/>
          <w:szCs w:val="24"/>
        </w:rPr>
        <w:t>This is clearer from one of the</w:t>
      </w:r>
      <w:r>
        <w:rPr>
          <w:rStyle w:val="Strong"/>
          <w:rFonts w:ascii="Times New Roman" w:hAnsi="Times New Roman" w:cs="Times New Roman"/>
          <w:b w:val="0"/>
          <w:iCs/>
          <w:sz w:val="24"/>
          <w:szCs w:val="24"/>
        </w:rPr>
        <w:t xml:space="preserve"> participant</w:t>
      </w:r>
      <w:r w:rsidR="00240751">
        <w:rPr>
          <w:rStyle w:val="Strong"/>
          <w:rFonts w:ascii="Times New Roman" w:hAnsi="Times New Roman" w:cs="Times New Roman"/>
          <w:b w:val="0"/>
          <w:iCs/>
          <w:sz w:val="24"/>
          <w:szCs w:val="24"/>
        </w:rPr>
        <w:t>'s</w:t>
      </w:r>
      <w:r>
        <w:rPr>
          <w:rStyle w:val="Strong"/>
          <w:rFonts w:ascii="Times New Roman" w:hAnsi="Times New Roman" w:cs="Times New Roman"/>
          <w:b w:val="0"/>
          <w:iCs/>
          <w:sz w:val="24"/>
          <w:szCs w:val="24"/>
        </w:rPr>
        <w:t xml:space="preserve"> </w:t>
      </w:r>
      <w:r w:rsidR="000200A3">
        <w:rPr>
          <w:rStyle w:val="Strong"/>
          <w:rFonts w:ascii="Times New Roman" w:hAnsi="Times New Roman" w:cs="Times New Roman"/>
          <w:b w:val="0"/>
          <w:iCs/>
          <w:sz w:val="24"/>
          <w:szCs w:val="24"/>
        </w:rPr>
        <w:t>view</w:t>
      </w:r>
      <w:r>
        <w:rPr>
          <w:rStyle w:val="Strong"/>
          <w:rFonts w:ascii="Times New Roman" w:hAnsi="Times New Roman" w:cs="Times New Roman"/>
          <w:b w:val="0"/>
          <w:iCs/>
          <w:sz w:val="24"/>
          <w:szCs w:val="24"/>
        </w:rPr>
        <w:t>:</w:t>
      </w:r>
    </w:p>
    <w:p w14:paraId="6E258A4B" w14:textId="77777777" w:rsidR="00086D4D" w:rsidRDefault="00086D4D" w:rsidP="00086D4D">
      <w:pPr>
        <w:spacing w:after="0" w:line="240" w:lineRule="auto"/>
        <w:jc w:val="both"/>
        <w:rPr>
          <w:rStyle w:val="Strong"/>
          <w:rFonts w:ascii="Times New Roman" w:hAnsi="Times New Roman" w:cs="Times New Roman"/>
          <w:b w:val="0"/>
          <w:iCs/>
          <w:sz w:val="24"/>
          <w:szCs w:val="24"/>
        </w:rPr>
      </w:pPr>
    </w:p>
    <w:p w14:paraId="31375E53" w14:textId="77777777" w:rsidR="00086D4D" w:rsidRDefault="003A02D1" w:rsidP="00086D4D">
      <w:pPr>
        <w:spacing w:after="0" w:line="240" w:lineRule="auto"/>
        <w:ind w:left="720"/>
        <w:jc w:val="both"/>
        <w:rPr>
          <w:rStyle w:val="Strong"/>
          <w:rFonts w:ascii="Times New Roman" w:hAnsi="Times New Roman" w:cs="Times New Roman"/>
          <w:b w:val="0"/>
          <w:iCs/>
          <w:sz w:val="24"/>
          <w:szCs w:val="24"/>
        </w:rPr>
      </w:pPr>
      <w:r>
        <w:rPr>
          <w:rStyle w:val="Strong"/>
          <w:rFonts w:ascii="Times New Roman" w:hAnsi="Times New Roman" w:cs="Times New Roman"/>
          <w:b w:val="0"/>
          <w:i/>
          <w:iCs/>
          <w:sz w:val="24"/>
          <w:szCs w:val="24"/>
        </w:rPr>
        <w:t xml:space="preserve">As you know, </w:t>
      </w:r>
      <w:r w:rsidRPr="009B0866">
        <w:rPr>
          <w:rStyle w:val="Strong"/>
          <w:rFonts w:ascii="Times New Roman" w:hAnsi="Times New Roman" w:cs="Times New Roman"/>
          <w:b w:val="0"/>
          <w:i/>
          <w:iCs/>
          <w:sz w:val="24"/>
          <w:szCs w:val="24"/>
        </w:rPr>
        <w:t>I am a lecturer…th</w:t>
      </w:r>
      <w:r w:rsidRPr="009B0866">
        <w:rPr>
          <w:rStyle w:val="Strong"/>
          <w:rFonts w:ascii="Times New Roman" w:hAnsi="Times New Roman" w:cs="Times New Roman"/>
          <w:b w:val="0"/>
          <w:i/>
          <w:iCs/>
          <w:sz w:val="24"/>
          <w:szCs w:val="24"/>
        </w:rPr>
        <w:t xml:space="preserve">is means that I give the students information </w:t>
      </w:r>
      <w:r>
        <w:rPr>
          <w:rStyle w:val="Strong"/>
          <w:rFonts w:ascii="Times New Roman" w:hAnsi="Times New Roman" w:cs="Times New Roman"/>
          <w:b w:val="0"/>
          <w:i/>
          <w:iCs/>
          <w:sz w:val="24"/>
          <w:szCs w:val="24"/>
        </w:rPr>
        <w:t xml:space="preserve">contained in the curriculum </w:t>
      </w:r>
      <w:r w:rsidRPr="009B0866">
        <w:rPr>
          <w:rStyle w:val="Strong"/>
          <w:rFonts w:ascii="Times New Roman" w:hAnsi="Times New Roman" w:cs="Times New Roman"/>
          <w:b w:val="0"/>
          <w:i/>
          <w:iCs/>
          <w:sz w:val="24"/>
          <w:szCs w:val="24"/>
        </w:rPr>
        <w:t xml:space="preserve">while they do their best to </w:t>
      </w:r>
      <w:r>
        <w:rPr>
          <w:rStyle w:val="Strong"/>
          <w:rFonts w:ascii="Times New Roman" w:hAnsi="Times New Roman" w:cs="Times New Roman"/>
          <w:b w:val="0"/>
          <w:i/>
          <w:iCs/>
          <w:sz w:val="24"/>
          <w:szCs w:val="24"/>
        </w:rPr>
        <w:t xml:space="preserve">learn </w:t>
      </w:r>
      <w:r>
        <w:rPr>
          <w:rStyle w:val="Strong"/>
          <w:rFonts w:ascii="Times New Roman" w:hAnsi="Times New Roman" w:cs="Times New Roman"/>
          <w:b w:val="0"/>
          <w:iCs/>
          <w:sz w:val="24"/>
          <w:szCs w:val="24"/>
        </w:rPr>
        <w:t>(Case-5).</w:t>
      </w:r>
    </w:p>
    <w:p w14:paraId="342A7264" w14:textId="77777777" w:rsidR="00086D4D" w:rsidRDefault="00086D4D" w:rsidP="00086D4D">
      <w:pPr>
        <w:spacing w:after="0" w:line="240" w:lineRule="auto"/>
        <w:jc w:val="both"/>
        <w:rPr>
          <w:rStyle w:val="Strong"/>
          <w:rFonts w:ascii="Times New Roman" w:hAnsi="Times New Roman" w:cs="Times New Roman"/>
          <w:b w:val="0"/>
          <w:iCs/>
          <w:sz w:val="24"/>
          <w:szCs w:val="24"/>
        </w:rPr>
      </w:pPr>
    </w:p>
    <w:p w14:paraId="5B7330CE" w14:textId="77777777" w:rsidR="00086D4D" w:rsidRDefault="003A02D1" w:rsidP="00086D4D">
      <w:pPr>
        <w:spacing w:after="0" w:line="240" w:lineRule="auto"/>
        <w:jc w:val="both"/>
        <w:rPr>
          <w:rStyle w:val="Strong"/>
          <w:rFonts w:ascii="Times New Roman" w:hAnsi="Times New Roman" w:cs="Times New Roman"/>
          <w:b w:val="0"/>
          <w:iCs/>
          <w:sz w:val="24"/>
          <w:szCs w:val="24"/>
        </w:rPr>
      </w:pPr>
      <w:r>
        <w:rPr>
          <w:rStyle w:val="Strong"/>
          <w:rFonts w:ascii="Times New Roman" w:hAnsi="Times New Roman" w:cs="Times New Roman"/>
          <w:b w:val="0"/>
          <w:iCs/>
          <w:sz w:val="24"/>
          <w:szCs w:val="24"/>
        </w:rPr>
        <w:t>Another participant narrates:</w:t>
      </w:r>
    </w:p>
    <w:p w14:paraId="6D243DCD" w14:textId="77777777" w:rsidR="00086D4D" w:rsidRDefault="00086D4D" w:rsidP="00086D4D">
      <w:pPr>
        <w:spacing w:after="0" w:line="240" w:lineRule="auto"/>
        <w:jc w:val="both"/>
        <w:rPr>
          <w:rStyle w:val="Strong"/>
          <w:rFonts w:ascii="Times New Roman" w:hAnsi="Times New Roman" w:cs="Times New Roman"/>
          <w:b w:val="0"/>
          <w:iCs/>
          <w:sz w:val="24"/>
          <w:szCs w:val="24"/>
        </w:rPr>
      </w:pPr>
    </w:p>
    <w:p w14:paraId="2263E20D" w14:textId="317A25F2" w:rsidR="00086D4D" w:rsidRDefault="003A02D1" w:rsidP="00086D4D">
      <w:pPr>
        <w:spacing w:after="0" w:line="240" w:lineRule="auto"/>
        <w:ind w:left="720"/>
        <w:jc w:val="both"/>
        <w:rPr>
          <w:rStyle w:val="Strong"/>
          <w:rFonts w:ascii="Times New Roman" w:hAnsi="Times New Roman" w:cs="Times New Roman"/>
          <w:b w:val="0"/>
          <w:iCs/>
          <w:sz w:val="24"/>
          <w:szCs w:val="24"/>
        </w:rPr>
      </w:pPr>
      <w:r w:rsidRPr="00DD7ABC">
        <w:rPr>
          <w:rStyle w:val="Strong"/>
          <w:rFonts w:ascii="Times New Roman" w:hAnsi="Times New Roman" w:cs="Times New Roman"/>
          <w:b w:val="0"/>
          <w:i/>
          <w:iCs/>
          <w:sz w:val="24"/>
          <w:szCs w:val="24"/>
        </w:rPr>
        <w:t xml:space="preserve">The truth is that </w:t>
      </w:r>
      <w:r>
        <w:rPr>
          <w:rStyle w:val="Strong"/>
          <w:rFonts w:ascii="Times New Roman" w:hAnsi="Times New Roman" w:cs="Times New Roman"/>
          <w:b w:val="0"/>
          <w:i/>
          <w:iCs/>
          <w:sz w:val="24"/>
          <w:szCs w:val="24"/>
        </w:rPr>
        <w:t xml:space="preserve">our </w:t>
      </w:r>
      <w:r w:rsidRPr="00DD7ABC">
        <w:rPr>
          <w:rStyle w:val="Strong"/>
          <w:rFonts w:ascii="Times New Roman" w:hAnsi="Times New Roman" w:cs="Times New Roman"/>
          <w:b w:val="0"/>
          <w:i/>
          <w:iCs/>
          <w:sz w:val="24"/>
          <w:szCs w:val="24"/>
        </w:rPr>
        <w:t xml:space="preserve">TVET </w:t>
      </w:r>
      <w:proofErr w:type="spellStart"/>
      <w:r w:rsidRPr="00DD7ABC">
        <w:rPr>
          <w:rStyle w:val="Strong"/>
          <w:rFonts w:ascii="Times New Roman" w:hAnsi="Times New Roman" w:cs="Times New Roman"/>
          <w:b w:val="0"/>
          <w:i/>
          <w:iCs/>
          <w:sz w:val="24"/>
          <w:szCs w:val="24"/>
        </w:rPr>
        <w:t>programme</w:t>
      </w:r>
      <w:proofErr w:type="spellEnd"/>
      <w:r w:rsidRPr="00DD7ABC">
        <w:rPr>
          <w:rStyle w:val="Strong"/>
          <w:rFonts w:ascii="Times New Roman" w:hAnsi="Times New Roman" w:cs="Times New Roman"/>
          <w:b w:val="0"/>
          <w:i/>
          <w:iCs/>
          <w:sz w:val="24"/>
          <w:szCs w:val="24"/>
        </w:rPr>
        <w:t xml:space="preserve"> contains </w:t>
      </w:r>
      <w:r>
        <w:rPr>
          <w:rStyle w:val="Strong"/>
          <w:rFonts w:ascii="Times New Roman" w:hAnsi="Times New Roman" w:cs="Times New Roman"/>
          <w:b w:val="0"/>
          <w:i/>
          <w:iCs/>
          <w:sz w:val="24"/>
          <w:szCs w:val="24"/>
        </w:rPr>
        <w:t xml:space="preserve">far </w:t>
      </w:r>
      <w:r w:rsidRPr="00DD7ABC">
        <w:rPr>
          <w:rStyle w:val="Strong"/>
          <w:rFonts w:ascii="Times New Roman" w:hAnsi="Times New Roman" w:cs="Times New Roman"/>
          <w:b w:val="0"/>
          <w:i/>
          <w:iCs/>
          <w:sz w:val="24"/>
          <w:szCs w:val="24"/>
        </w:rPr>
        <w:t xml:space="preserve">too many theory-based courses with </w:t>
      </w:r>
      <w:r>
        <w:rPr>
          <w:rStyle w:val="Strong"/>
          <w:rFonts w:ascii="Times New Roman" w:hAnsi="Times New Roman" w:cs="Times New Roman"/>
          <w:b w:val="0"/>
          <w:i/>
          <w:iCs/>
          <w:sz w:val="24"/>
          <w:szCs w:val="24"/>
        </w:rPr>
        <w:t xml:space="preserve">an insufficient </w:t>
      </w:r>
      <w:r w:rsidR="00A86C40">
        <w:rPr>
          <w:rStyle w:val="Strong"/>
          <w:rFonts w:ascii="Times New Roman" w:hAnsi="Times New Roman" w:cs="Times New Roman"/>
          <w:b w:val="0"/>
          <w:i/>
          <w:iCs/>
          <w:sz w:val="24"/>
          <w:szCs w:val="24"/>
        </w:rPr>
        <w:t>number</w:t>
      </w:r>
      <w:r>
        <w:rPr>
          <w:rStyle w:val="Strong"/>
          <w:rFonts w:ascii="Times New Roman" w:hAnsi="Times New Roman" w:cs="Times New Roman"/>
          <w:b w:val="0"/>
          <w:i/>
          <w:iCs/>
          <w:sz w:val="24"/>
          <w:szCs w:val="24"/>
        </w:rPr>
        <w:t xml:space="preserve"> of </w:t>
      </w:r>
      <w:r w:rsidRPr="00DD7ABC">
        <w:rPr>
          <w:rStyle w:val="Strong"/>
          <w:rFonts w:ascii="Times New Roman" w:hAnsi="Times New Roman" w:cs="Times New Roman"/>
          <w:b w:val="0"/>
          <w:i/>
          <w:iCs/>
          <w:sz w:val="24"/>
          <w:szCs w:val="24"/>
        </w:rPr>
        <w:t>practical exercises</w:t>
      </w:r>
      <w:r>
        <w:rPr>
          <w:rStyle w:val="Strong"/>
          <w:rFonts w:ascii="Times New Roman" w:hAnsi="Times New Roman" w:cs="Times New Roman"/>
          <w:b w:val="0"/>
          <w:i/>
          <w:iCs/>
          <w:sz w:val="24"/>
          <w:szCs w:val="24"/>
        </w:rPr>
        <w:t>… even the practical experiments are sometimes not</w:t>
      </w:r>
      <w:r w:rsidRPr="00DD7ABC">
        <w:rPr>
          <w:rStyle w:val="Strong"/>
          <w:rFonts w:ascii="Times New Roman" w:hAnsi="Times New Roman" w:cs="Times New Roman"/>
          <w:b w:val="0"/>
          <w:i/>
          <w:iCs/>
          <w:sz w:val="24"/>
          <w:szCs w:val="24"/>
        </w:rPr>
        <w:t xml:space="preserve"> conducted due to unavailabi</w:t>
      </w:r>
      <w:r>
        <w:rPr>
          <w:rStyle w:val="Strong"/>
          <w:rFonts w:ascii="Times New Roman" w:hAnsi="Times New Roman" w:cs="Times New Roman"/>
          <w:b w:val="0"/>
          <w:i/>
          <w:iCs/>
          <w:sz w:val="24"/>
          <w:szCs w:val="24"/>
        </w:rPr>
        <w:t>lity</w:t>
      </w:r>
      <w:r w:rsidRPr="00DD7ABC">
        <w:rPr>
          <w:rStyle w:val="Strong"/>
          <w:rFonts w:ascii="Times New Roman" w:hAnsi="Times New Roman" w:cs="Times New Roman"/>
          <w:b w:val="0"/>
          <w:i/>
          <w:iCs/>
          <w:sz w:val="24"/>
          <w:szCs w:val="24"/>
        </w:rPr>
        <w:t xml:space="preserve"> or inadequacy of </w:t>
      </w:r>
      <w:r>
        <w:rPr>
          <w:rStyle w:val="Strong"/>
          <w:rFonts w:ascii="Times New Roman" w:hAnsi="Times New Roman" w:cs="Times New Roman"/>
          <w:b w:val="0"/>
          <w:i/>
          <w:iCs/>
          <w:sz w:val="24"/>
          <w:szCs w:val="24"/>
        </w:rPr>
        <w:t xml:space="preserve">the required </w:t>
      </w:r>
      <w:r w:rsidRPr="00DD7ABC">
        <w:rPr>
          <w:rStyle w:val="Strong"/>
          <w:rFonts w:ascii="Times New Roman" w:hAnsi="Times New Roman" w:cs="Times New Roman"/>
          <w:b w:val="0"/>
          <w:i/>
          <w:iCs/>
          <w:sz w:val="24"/>
          <w:szCs w:val="24"/>
        </w:rPr>
        <w:t xml:space="preserve">tools, </w:t>
      </w:r>
      <w:proofErr w:type="gramStart"/>
      <w:r w:rsidRPr="00DD7ABC">
        <w:rPr>
          <w:rStyle w:val="Strong"/>
          <w:rFonts w:ascii="Times New Roman" w:hAnsi="Times New Roman" w:cs="Times New Roman"/>
          <w:b w:val="0"/>
          <w:i/>
          <w:iCs/>
          <w:sz w:val="24"/>
          <w:szCs w:val="24"/>
        </w:rPr>
        <w:t>machines</w:t>
      </w:r>
      <w:proofErr w:type="gramEnd"/>
      <w:r w:rsidRPr="00DD7ABC">
        <w:rPr>
          <w:rStyle w:val="Strong"/>
          <w:rFonts w:ascii="Times New Roman" w:hAnsi="Times New Roman" w:cs="Times New Roman"/>
          <w:b w:val="0"/>
          <w:i/>
          <w:iCs/>
          <w:sz w:val="24"/>
          <w:szCs w:val="24"/>
        </w:rPr>
        <w:t xml:space="preserve"> and equipment. So, </w:t>
      </w:r>
      <w:r>
        <w:rPr>
          <w:rStyle w:val="Strong"/>
          <w:rFonts w:ascii="Times New Roman" w:hAnsi="Times New Roman" w:cs="Times New Roman"/>
          <w:b w:val="0"/>
          <w:i/>
          <w:iCs/>
          <w:sz w:val="24"/>
          <w:szCs w:val="24"/>
        </w:rPr>
        <w:t>I</w:t>
      </w:r>
      <w:r w:rsidRPr="00DD7ABC">
        <w:rPr>
          <w:rStyle w:val="Strong"/>
          <w:rFonts w:ascii="Times New Roman" w:hAnsi="Times New Roman" w:cs="Times New Roman"/>
          <w:b w:val="0"/>
          <w:i/>
          <w:iCs/>
          <w:sz w:val="24"/>
          <w:szCs w:val="24"/>
        </w:rPr>
        <w:t xml:space="preserve"> rely mostly on </w:t>
      </w:r>
      <w:r>
        <w:rPr>
          <w:rStyle w:val="Strong"/>
          <w:rFonts w:ascii="Times New Roman" w:hAnsi="Times New Roman" w:cs="Times New Roman"/>
          <w:b w:val="0"/>
          <w:i/>
          <w:iCs/>
          <w:sz w:val="24"/>
          <w:szCs w:val="24"/>
        </w:rPr>
        <w:t>my</w:t>
      </w:r>
      <w:r w:rsidRPr="00DD7ABC">
        <w:rPr>
          <w:rStyle w:val="Strong"/>
          <w:rFonts w:ascii="Times New Roman" w:hAnsi="Times New Roman" w:cs="Times New Roman"/>
          <w:b w:val="0"/>
          <w:i/>
          <w:iCs/>
          <w:sz w:val="24"/>
          <w:szCs w:val="24"/>
        </w:rPr>
        <w:t xml:space="preserve"> lecture </w:t>
      </w:r>
      <w:r w:rsidRPr="00DD7ABC">
        <w:rPr>
          <w:rStyle w:val="Strong"/>
          <w:rFonts w:ascii="Times New Roman" w:hAnsi="Times New Roman" w:cs="Times New Roman"/>
          <w:b w:val="0"/>
          <w:i/>
          <w:iCs/>
          <w:sz w:val="24"/>
          <w:szCs w:val="24"/>
        </w:rPr>
        <w:t>notes</w:t>
      </w:r>
      <w:r>
        <w:rPr>
          <w:rStyle w:val="Strong"/>
          <w:rFonts w:ascii="Times New Roman" w:hAnsi="Times New Roman" w:cs="Times New Roman"/>
          <w:b w:val="0"/>
          <w:i/>
          <w:iCs/>
          <w:sz w:val="24"/>
          <w:szCs w:val="24"/>
        </w:rPr>
        <w:t xml:space="preserve"> to deliver my lectures</w:t>
      </w:r>
      <w:r>
        <w:rPr>
          <w:rStyle w:val="Strong"/>
          <w:rFonts w:ascii="Times New Roman" w:hAnsi="Times New Roman" w:cs="Times New Roman"/>
          <w:b w:val="0"/>
          <w:iCs/>
          <w:sz w:val="24"/>
          <w:szCs w:val="24"/>
        </w:rPr>
        <w:t xml:space="preserve"> (Case-14).</w:t>
      </w:r>
    </w:p>
    <w:p w14:paraId="6CE3DADF" w14:textId="77777777" w:rsidR="00086D4D" w:rsidRDefault="00086D4D" w:rsidP="00086D4D">
      <w:pPr>
        <w:spacing w:after="0" w:line="240" w:lineRule="auto"/>
        <w:ind w:left="720"/>
        <w:jc w:val="both"/>
        <w:rPr>
          <w:rStyle w:val="Strong"/>
          <w:rFonts w:ascii="Times New Roman" w:hAnsi="Times New Roman" w:cs="Times New Roman"/>
          <w:b w:val="0"/>
          <w:iCs/>
          <w:sz w:val="24"/>
          <w:szCs w:val="24"/>
        </w:rPr>
      </w:pPr>
    </w:p>
    <w:p w14:paraId="7C508828" w14:textId="1CF2E181" w:rsidR="00086D4D" w:rsidRDefault="003A02D1" w:rsidP="00086D4D">
      <w:pPr>
        <w:spacing w:after="0" w:line="240" w:lineRule="auto"/>
        <w:jc w:val="both"/>
        <w:rPr>
          <w:rStyle w:val="Strong"/>
          <w:rFonts w:ascii="Times New Roman" w:hAnsi="Times New Roman" w:cs="Times New Roman"/>
          <w:b w:val="0"/>
          <w:iCs/>
          <w:sz w:val="24"/>
          <w:szCs w:val="24"/>
        </w:rPr>
      </w:pPr>
      <w:r>
        <w:rPr>
          <w:rStyle w:val="Strong"/>
          <w:rFonts w:ascii="Times New Roman" w:hAnsi="Times New Roman" w:cs="Times New Roman"/>
          <w:b w:val="0"/>
          <w:iCs/>
          <w:sz w:val="24"/>
          <w:szCs w:val="24"/>
        </w:rPr>
        <w:t xml:space="preserve">Our field notes show that in most cases, students do not have time to ask real-life questions that help them to learn more during these participants' classes. The classes usually run for 2 hours of intensive </w:t>
      </w:r>
      <w:proofErr w:type="gramStart"/>
      <w:r>
        <w:rPr>
          <w:rStyle w:val="Strong"/>
          <w:rFonts w:ascii="Times New Roman" w:hAnsi="Times New Roman" w:cs="Times New Roman"/>
          <w:b w:val="0"/>
          <w:iCs/>
          <w:sz w:val="24"/>
          <w:szCs w:val="24"/>
        </w:rPr>
        <w:t>note-ta</w:t>
      </w:r>
      <w:r>
        <w:rPr>
          <w:rStyle w:val="Strong"/>
          <w:rFonts w:ascii="Times New Roman" w:hAnsi="Times New Roman" w:cs="Times New Roman"/>
          <w:b w:val="0"/>
          <w:iCs/>
          <w:sz w:val="24"/>
          <w:szCs w:val="24"/>
        </w:rPr>
        <w:t>king</w:t>
      </w:r>
      <w:proofErr w:type="gramEnd"/>
      <w:r>
        <w:rPr>
          <w:rStyle w:val="Strong"/>
          <w:rFonts w:ascii="Times New Roman" w:hAnsi="Times New Roman" w:cs="Times New Roman"/>
          <w:b w:val="0"/>
          <w:iCs/>
          <w:sz w:val="24"/>
          <w:szCs w:val="24"/>
        </w:rPr>
        <w:t xml:space="preserve"> with fewer explanations. Our field notes suggest that students were usually not formed into smaller groups or engage in certain activities that can motivate them to delve deeper into researching solutions to real-life problems to make meaningful contr</w:t>
      </w:r>
      <w:r>
        <w:rPr>
          <w:rStyle w:val="Strong"/>
          <w:rFonts w:ascii="Times New Roman" w:hAnsi="Times New Roman" w:cs="Times New Roman"/>
          <w:b w:val="0"/>
          <w:iCs/>
          <w:sz w:val="24"/>
          <w:szCs w:val="24"/>
        </w:rPr>
        <w:t>ibutions and reflect on what was taught. A participant further explains:</w:t>
      </w:r>
    </w:p>
    <w:p w14:paraId="38845D25" w14:textId="77777777" w:rsidR="00086D4D" w:rsidRDefault="003A02D1" w:rsidP="00086D4D">
      <w:pPr>
        <w:spacing w:after="0" w:line="240" w:lineRule="auto"/>
        <w:jc w:val="both"/>
        <w:rPr>
          <w:rStyle w:val="Strong"/>
          <w:rFonts w:ascii="Times New Roman" w:hAnsi="Times New Roman" w:cs="Times New Roman"/>
          <w:b w:val="0"/>
          <w:iCs/>
          <w:sz w:val="24"/>
          <w:szCs w:val="24"/>
        </w:rPr>
      </w:pPr>
      <w:r>
        <w:rPr>
          <w:rStyle w:val="Strong"/>
          <w:rFonts w:ascii="Times New Roman" w:hAnsi="Times New Roman" w:cs="Times New Roman"/>
          <w:b w:val="0"/>
          <w:iCs/>
          <w:sz w:val="24"/>
          <w:szCs w:val="24"/>
        </w:rPr>
        <w:t xml:space="preserve"> </w:t>
      </w:r>
    </w:p>
    <w:p w14:paraId="48F61C99" w14:textId="77777777" w:rsidR="00086D4D" w:rsidRDefault="003A02D1" w:rsidP="00086D4D">
      <w:pPr>
        <w:spacing w:after="0" w:line="240" w:lineRule="auto"/>
        <w:ind w:left="720"/>
        <w:jc w:val="both"/>
        <w:rPr>
          <w:rStyle w:val="Strong"/>
          <w:rFonts w:ascii="Times New Roman" w:hAnsi="Times New Roman" w:cs="Times New Roman"/>
          <w:b w:val="0"/>
          <w:iCs/>
          <w:sz w:val="24"/>
          <w:szCs w:val="24"/>
        </w:rPr>
      </w:pPr>
      <w:r w:rsidRPr="00E302F7">
        <w:rPr>
          <w:rStyle w:val="Strong"/>
          <w:rFonts w:ascii="Times New Roman" w:hAnsi="Times New Roman" w:cs="Times New Roman"/>
          <w:b w:val="0"/>
          <w:i/>
          <w:iCs/>
          <w:sz w:val="24"/>
          <w:szCs w:val="24"/>
        </w:rPr>
        <w:t xml:space="preserve">I have taught this course for </w:t>
      </w:r>
      <w:r>
        <w:rPr>
          <w:rStyle w:val="Strong"/>
          <w:rFonts w:ascii="Times New Roman" w:hAnsi="Times New Roman" w:cs="Times New Roman"/>
          <w:b w:val="0"/>
          <w:i/>
          <w:iCs/>
          <w:sz w:val="24"/>
          <w:szCs w:val="24"/>
        </w:rPr>
        <w:t>many</w:t>
      </w:r>
      <w:r w:rsidRPr="00E302F7">
        <w:rPr>
          <w:rStyle w:val="Strong"/>
          <w:rFonts w:ascii="Times New Roman" w:hAnsi="Times New Roman" w:cs="Times New Roman"/>
          <w:b w:val="0"/>
          <w:i/>
          <w:iCs/>
          <w:sz w:val="24"/>
          <w:szCs w:val="24"/>
        </w:rPr>
        <w:t xml:space="preserve"> years….and I have consistently used this same lecture note or material for the course. I </w:t>
      </w:r>
      <w:r>
        <w:rPr>
          <w:rStyle w:val="Strong"/>
          <w:rFonts w:ascii="Times New Roman" w:hAnsi="Times New Roman" w:cs="Times New Roman"/>
          <w:b w:val="0"/>
          <w:i/>
          <w:iCs/>
          <w:sz w:val="24"/>
          <w:szCs w:val="24"/>
        </w:rPr>
        <w:t xml:space="preserve">do make some few changes…like updating the lecture </w:t>
      </w:r>
      <w:r w:rsidRPr="00E302F7">
        <w:rPr>
          <w:rStyle w:val="Strong"/>
          <w:rFonts w:ascii="Times New Roman" w:hAnsi="Times New Roman" w:cs="Times New Roman"/>
          <w:b w:val="0"/>
          <w:i/>
          <w:iCs/>
          <w:sz w:val="24"/>
          <w:szCs w:val="24"/>
        </w:rPr>
        <w:t>notes.</w:t>
      </w:r>
      <w:r w:rsidRPr="00E302F7">
        <w:rPr>
          <w:rStyle w:val="Strong"/>
          <w:rFonts w:ascii="Times New Roman" w:hAnsi="Times New Roman" w:cs="Times New Roman"/>
          <w:b w:val="0"/>
          <w:i/>
          <w:iCs/>
          <w:sz w:val="24"/>
          <w:szCs w:val="24"/>
        </w:rPr>
        <w:t xml:space="preserve"> Yes…students make photocopies </w:t>
      </w:r>
      <w:r>
        <w:rPr>
          <w:rStyle w:val="Strong"/>
          <w:rFonts w:ascii="Times New Roman" w:hAnsi="Times New Roman" w:cs="Times New Roman"/>
          <w:b w:val="0"/>
          <w:i/>
          <w:iCs/>
          <w:sz w:val="24"/>
          <w:szCs w:val="24"/>
        </w:rPr>
        <w:t xml:space="preserve">of the notes </w:t>
      </w:r>
      <w:r w:rsidRPr="00E302F7">
        <w:rPr>
          <w:rStyle w:val="Strong"/>
          <w:rFonts w:ascii="Times New Roman" w:hAnsi="Times New Roman" w:cs="Times New Roman"/>
          <w:b w:val="0"/>
          <w:i/>
          <w:iCs/>
          <w:sz w:val="24"/>
          <w:szCs w:val="24"/>
        </w:rPr>
        <w:t xml:space="preserve">to read </w:t>
      </w:r>
      <w:r>
        <w:rPr>
          <w:rStyle w:val="Strong"/>
          <w:rFonts w:ascii="Times New Roman" w:hAnsi="Times New Roman" w:cs="Times New Roman"/>
          <w:b w:val="0"/>
          <w:i/>
          <w:iCs/>
          <w:sz w:val="24"/>
          <w:szCs w:val="24"/>
        </w:rPr>
        <w:t>and they must come to class with the lecture notes</w:t>
      </w:r>
      <w:r>
        <w:rPr>
          <w:rStyle w:val="Strong"/>
          <w:rFonts w:ascii="Times New Roman" w:hAnsi="Times New Roman" w:cs="Times New Roman"/>
          <w:b w:val="0"/>
          <w:iCs/>
          <w:sz w:val="24"/>
          <w:szCs w:val="24"/>
        </w:rPr>
        <w:t xml:space="preserve"> (Case-8).</w:t>
      </w:r>
    </w:p>
    <w:p w14:paraId="24B3F05A" w14:textId="77777777" w:rsidR="00086D4D" w:rsidRDefault="00086D4D" w:rsidP="00086D4D">
      <w:pPr>
        <w:spacing w:after="0" w:line="240" w:lineRule="auto"/>
        <w:jc w:val="both"/>
        <w:rPr>
          <w:rStyle w:val="Strong"/>
          <w:rFonts w:ascii="Times New Roman" w:hAnsi="Times New Roman" w:cs="Times New Roman"/>
          <w:b w:val="0"/>
          <w:iCs/>
          <w:sz w:val="24"/>
          <w:szCs w:val="24"/>
        </w:rPr>
      </w:pPr>
    </w:p>
    <w:p w14:paraId="31EBFFBE" w14:textId="7C293B97" w:rsidR="00086D4D" w:rsidRDefault="003A02D1" w:rsidP="00A539BC">
      <w:pPr>
        <w:spacing w:after="0" w:line="240" w:lineRule="auto"/>
        <w:ind w:firstLine="720"/>
        <w:jc w:val="both"/>
        <w:rPr>
          <w:rStyle w:val="Strong"/>
          <w:rFonts w:ascii="Times New Roman" w:hAnsi="Times New Roman" w:cs="Times New Roman"/>
          <w:b w:val="0"/>
          <w:iCs/>
          <w:sz w:val="24"/>
          <w:szCs w:val="24"/>
        </w:rPr>
      </w:pPr>
      <w:r>
        <w:rPr>
          <w:rStyle w:val="Strong"/>
          <w:rFonts w:ascii="Times New Roman" w:hAnsi="Times New Roman" w:cs="Times New Roman"/>
          <w:b w:val="0"/>
          <w:iCs/>
          <w:sz w:val="24"/>
          <w:szCs w:val="24"/>
        </w:rPr>
        <w:t>Our field notes show some of the participants (</w:t>
      </w:r>
      <w:r w:rsidR="00C77CEA">
        <w:rPr>
          <w:rStyle w:val="Strong"/>
          <w:rFonts w:ascii="Times New Roman" w:hAnsi="Times New Roman" w:cs="Times New Roman"/>
          <w:b w:val="0"/>
          <w:iCs/>
          <w:sz w:val="24"/>
          <w:szCs w:val="24"/>
        </w:rPr>
        <w:t>i.e.,</w:t>
      </w:r>
      <w:r>
        <w:rPr>
          <w:rStyle w:val="Strong"/>
          <w:rFonts w:ascii="Times New Roman" w:hAnsi="Times New Roman" w:cs="Times New Roman"/>
          <w:b w:val="0"/>
          <w:iCs/>
          <w:sz w:val="24"/>
          <w:szCs w:val="24"/>
        </w:rPr>
        <w:t xml:space="preserve"> Cases – 5, 1, 9, 4, 24, 8, 10, 12, 18, 14, and 19, that adopted the </w:t>
      </w:r>
      <w:r w:rsidR="00C77CEA">
        <w:rPr>
          <w:rStyle w:val="Strong"/>
          <w:rFonts w:ascii="Times New Roman" w:hAnsi="Times New Roman" w:cs="Times New Roman"/>
          <w:b w:val="0"/>
          <w:iCs/>
          <w:sz w:val="24"/>
          <w:szCs w:val="24"/>
        </w:rPr>
        <w:t>traditionally</w:t>
      </w:r>
      <w:r>
        <w:rPr>
          <w:rStyle w:val="Strong"/>
          <w:rFonts w:ascii="Times New Roman" w:hAnsi="Times New Roman" w:cs="Times New Roman"/>
          <w:b w:val="0"/>
          <w:iCs/>
          <w:sz w:val="24"/>
          <w:szCs w:val="24"/>
        </w:rPr>
        <w:t xml:space="preserve"> planned</w:t>
      </w:r>
      <w:r>
        <w:rPr>
          <w:rStyle w:val="Strong"/>
          <w:rFonts w:ascii="Times New Roman" w:hAnsi="Times New Roman" w:cs="Times New Roman"/>
          <w:b w:val="0"/>
          <w:iCs/>
          <w:sz w:val="24"/>
          <w:szCs w:val="24"/>
        </w:rPr>
        <w:t xml:space="preserve"> pedagogy) predominantly adopted lecture method of teaching and they hardly updated their lecture notes, which they had been using to teach the same courses to new TVET learners every year. Also, these participants do not use any electronic devices to aid </w:t>
      </w:r>
      <w:r>
        <w:rPr>
          <w:rStyle w:val="Strong"/>
          <w:rFonts w:ascii="Times New Roman" w:hAnsi="Times New Roman" w:cs="Times New Roman"/>
          <w:b w:val="0"/>
          <w:iCs/>
          <w:sz w:val="24"/>
          <w:szCs w:val="24"/>
        </w:rPr>
        <w:t xml:space="preserve">teaching. </w:t>
      </w:r>
      <w:r w:rsidR="00901C90">
        <w:rPr>
          <w:rStyle w:val="Strong"/>
          <w:rFonts w:ascii="Times New Roman" w:hAnsi="Times New Roman" w:cs="Times New Roman"/>
          <w:b w:val="0"/>
          <w:iCs/>
          <w:sz w:val="24"/>
          <w:szCs w:val="24"/>
        </w:rPr>
        <w:t xml:space="preserve">Classes </w:t>
      </w:r>
      <w:r>
        <w:rPr>
          <w:rStyle w:val="Strong"/>
          <w:rFonts w:ascii="Times New Roman" w:hAnsi="Times New Roman" w:cs="Times New Roman"/>
          <w:b w:val="0"/>
          <w:iCs/>
          <w:sz w:val="24"/>
          <w:szCs w:val="24"/>
        </w:rPr>
        <w:t>w</w:t>
      </w:r>
      <w:r w:rsidR="00901C90">
        <w:rPr>
          <w:rStyle w:val="Strong"/>
          <w:rFonts w:ascii="Times New Roman" w:hAnsi="Times New Roman" w:cs="Times New Roman"/>
          <w:b w:val="0"/>
          <w:iCs/>
          <w:sz w:val="24"/>
          <w:szCs w:val="24"/>
        </w:rPr>
        <w:t>ere</w:t>
      </w:r>
      <w:r>
        <w:rPr>
          <w:rStyle w:val="Strong"/>
          <w:rFonts w:ascii="Times New Roman" w:hAnsi="Times New Roman" w:cs="Times New Roman"/>
          <w:b w:val="0"/>
          <w:iCs/>
          <w:sz w:val="24"/>
          <w:szCs w:val="24"/>
        </w:rPr>
        <w:t xml:space="preserve"> usually done analogue, learners sit, </w:t>
      </w:r>
      <w:proofErr w:type="gramStart"/>
      <w:r>
        <w:rPr>
          <w:rStyle w:val="Strong"/>
          <w:rFonts w:ascii="Times New Roman" w:hAnsi="Times New Roman" w:cs="Times New Roman"/>
          <w:b w:val="0"/>
          <w:iCs/>
          <w:sz w:val="24"/>
          <w:szCs w:val="24"/>
        </w:rPr>
        <w:t>listen</w:t>
      </w:r>
      <w:proofErr w:type="gramEnd"/>
      <w:r>
        <w:rPr>
          <w:rStyle w:val="Strong"/>
          <w:rFonts w:ascii="Times New Roman" w:hAnsi="Times New Roman" w:cs="Times New Roman"/>
          <w:b w:val="0"/>
          <w:iCs/>
          <w:sz w:val="24"/>
          <w:szCs w:val="24"/>
        </w:rPr>
        <w:t xml:space="preserve"> and write down notes while </w:t>
      </w:r>
      <w:r w:rsidR="00435281">
        <w:rPr>
          <w:rStyle w:val="Strong"/>
          <w:rFonts w:ascii="Times New Roman" w:hAnsi="Times New Roman" w:cs="Times New Roman"/>
          <w:b w:val="0"/>
          <w:iCs/>
          <w:sz w:val="24"/>
          <w:szCs w:val="24"/>
        </w:rPr>
        <w:t xml:space="preserve">these </w:t>
      </w:r>
      <w:r>
        <w:rPr>
          <w:rStyle w:val="Strong"/>
          <w:rFonts w:ascii="Times New Roman" w:hAnsi="Times New Roman" w:cs="Times New Roman"/>
          <w:b w:val="0"/>
          <w:iCs/>
          <w:sz w:val="24"/>
          <w:szCs w:val="24"/>
        </w:rPr>
        <w:t xml:space="preserve">participants do the talking or reading from the lecture notes.  These participants acted </w:t>
      </w:r>
      <w:r w:rsidRPr="00F469C5">
        <w:rPr>
          <w:rFonts w:ascii="Times New Roman" w:eastAsia="Times New Roman" w:hAnsi="Times New Roman" w:cs="Times New Roman"/>
          <w:sz w:val="24"/>
          <w:szCs w:val="24"/>
          <w:lang w:val="en-GB"/>
        </w:rPr>
        <w:t xml:space="preserve">as the </w:t>
      </w:r>
      <w:r w:rsidRPr="00DA72DD">
        <w:rPr>
          <w:rStyle w:val="Emphasis"/>
          <w:rFonts w:ascii="Times New Roman" w:hAnsi="Times New Roman" w:cs="Times New Roman"/>
          <w:i w:val="0"/>
          <w:sz w:val="24"/>
          <w:szCs w:val="24"/>
        </w:rPr>
        <w:t xml:space="preserve">primary </w:t>
      </w:r>
      <w:r w:rsidRPr="00DA72DD">
        <w:rPr>
          <w:rStyle w:val="Strong"/>
          <w:rFonts w:ascii="Times New Roman" w:hAnsi="Times New Roman" w:cs="Times New Roman"/>
          <w:b w:val="0"/>
          <w:iCs/>
          <w:sz w:val="24"/>
          <w:szCs w:val="24"/>
        </w:rPr>
        <w:t xml:space="preserve">information givers, which made learners learn by listening, </w:t>
      </w:r>
      <w:proofErr w:type="gramStart"/>
      <w:r w:rsidRPr="00DA72DD">
        <w:rPr>
          <w:rStyle w:val="Strong"/>
          <w:rFonts w:ascii="Times New Roman" w:hAnsi="Times New Roman" w:cs="Times New Roman"/>
          <w:b w:val="0"/>
          <w:iCs/>
          <w:sz w:val="24"/>
          <w:szCs w:val="24"/>
        </w:rPr>
        <w:t>transcribing</w:t>
      </w:r>
      <w:proofErr w:type="gramEnd"/>
      <w:r w:rsidRPr="00DA72DD">
        <w:rPr>
          <w:rStyle w:val="Strong"/>
          <w:rFonts w:ascii="Times New Roman" w:hAnsi="Times New Roman" w:cs="Times New Roman"/>
          <w:b w:val="0"/>
          <w:iCs/>
          <w:sz w:val="24"/>
          <w:szCs w:val="24"/>
        </w:rPr>
        <w:t xml:space="preserve"> and memorizing in order to pass the end of the semester examination for upward </w:t>
      </w:r>
      <w:r w:rsidRPr="00DA72DD">
        <w:rPr>
          <w:rStyle w:val="Strong"/>
          <w:rFonts w:ascii="Times New Roman" w:hAnsi="Times New Roman" w:cs="Times New Roman"/>
          <w:b w:val="0"/>
          <w:iCs/>
          <w:sz w:val="24"/>
          <w:szCs w:val="24"/>
        </w:rPr>
        <w:t>promotion to the next level.</w:t>
      </w:r>
      <w:r>
        <w:rPr>
          <w:rStyle w:val="Strong"/>
          <w:rFonts w:ascii="Times New Roman" w:hAnsi="Times New Roman" w:cs="Times New Roman"/>
          <w:b w:val="0"/>
          <w:iCs/>
          <w:sz w:val="24"/>
          <w:szCs w:val="24"/>
        </w:rPr>
        <w:t xml:space="preserve"> However, our field notes suggest that while th</w:t>
      </w:r>
      <w:r w:rsidR="0082139B">
        <w:rPr>
          <w:rStyle w:val="Strong"/>
          <w:rFonts w:ascii="Times New Roman" w:hAnsi="Times New Roman" w:cs="Times New Roman"/>
          <w:b w:val="0"/>
          <w:iCs/>
          <w:sz w:val="24"/>
          <w:szCs w:val="24"/>
        </w:rPr>
        <w:t>e traditionally planned</w:t>
      </w:r>
      <w:r>
        <w:rPr>
          <w:rStyle w:val="Strong"/>
          <w:rFonts w:ascii="Times New Roman" w:hAnsi="Times New Roman" w:cs="Times New Roman"/>
          <w:b w:val="0"/>
          <w:iCs/>
          <w:sz w:val="24"/>
          <w:szCs w:val="24"/>
        </w:rPr>
        <w:t xml:space="preserve"> pedagog</w:t>
      </w:r>
      <w:r w:rsidR="0082139B">
        <w:rPr>
          <w:rStyle w:val="Strong"/>
          <w:rFonts w:ascii="Times New Roman" w:hAnsi="Times New Roman" w:cs="Times New Roman"/>
          <w:b w:val="0"/>
          <w:iCs/>
          <w:sz w:val="24"/>
          <w:szCs w:val="24"/>
        </w:rPr>
        <w:t xml:space="preserve">y </w:t>
      </w:r>
      <w:r>
        <w:rPr>
          <w:rStyle w:val="Strong"/>
          <w:rFonts w:ascii="Times New Roman" w:hAnsi="Times New Roman" w:cs="Times New Roman"/>
          <w:b w:val="0"/>
          <w:iCs/>
          <w:sz w:val="24"/>
          <w:szCs w:val="24"/>
        </w:rPr>
        <w:t xml:space="preserve">has been adopted by these </w:t>
      </w:r>
      <w:r w:rsidR="00923112">
        <w:rPr>
          <w:rStyle w:val="Strong"/>
          <w:rFonts w:ascii="Times New Roman" w:hAnsi="Times New Roman" w:cs="Times New Roman"/>
          <w:b w:val="0"/>
          <w:iCs/>
          <w:sz w:val="24"/>
          <w:szCs w:val="24"/>
        </w:rPr>
        <w:t xml:space="preserve">eleven </w:t>
      </w:r>
      <w:r>
        <w:rPr>
          <w:rStyle w:val="Strong"/>
          <w:rFonts w:ascii="Times New Roman" w:hAnsi="Times New Roman" w:cs="Times New Roman"/>
          <w:b w:val="0"/>
          <w:iCs/>
          <w:sz w:val="24"/>
          <w:szCs w:val="24"/>
        </w:rPr>
        <w:t>participants, learners do not collaborate with peers, communicate skills maybe bored and not have opportunity to co</w:t>
      </w:r>
      <w:r>
        <w:rPr>
          <w:rStyle w:val="Strong"/>
          <w:rFonts w:ascii="Times New Roman" w:hAnsi="Times New Roman" w:cs="Times New Roman"/>
          <w:b w:val="0"/>
          <w:iCs/>
          <w:sz w:val="24"/>
          <w:szCs w:val="24"/>
        </w:rPr>
        <w:t>nstruct learning on their own.</w:t>
      </w:r>
      <w:r w:rsidR="008949AC">
        <w:rPr>
          <w:rStyle w:val="Strong"/>
          <w:rFonts w:ascii="Times New Roman" w:hAnsi="Times New Roman" w:cs="Times New Roman"/>
          <w:b w:val="0"/>
          <w:iCs/>
          <w:sz w:val="24"/>
          <w:szCs w:val="24"/>
        </w:rPr>
        <w:t xml:space="preserve"> Also, we found that these eleven participants relied</w:t>
      </w:r>
      <w:r>
        <w:rPr>
          <w:rStyle w:val="Strong"/>
          <w:rFonts w:ascii="Times New Roman" w:hAnsi="Times New Roman" w:cs="Times New Roman"/>
          <w:b w:val="0"/>
          <w:iCs/>
          <w:sz w:val="24"/>
          <w:szCs w:val="24"/>
        </w:rPr>
        <w:t xml:space="preserve"> more on textbooks for their teaching and teaching preparation, for example</w:t>
      </w:r>
      <w:r w:rsidR="00EA604E">
        <w:rPr>
          <w:rStyle w:val="Strong"/>
          <w:rFonts w:ascii="Times New Roman" w:hAnsi="Times New Roman" w:cs="Times New Roman"/>
          <w:b w:val="0"/>
          <w:iCs/>
          <w:sz w:val="24"/>
          <w:szCs w:val="24"/>
        </w:rPr>
        <w:t>, one of the participants explained:</w:t>
      </w:r>
    </w:p>
    <w:p w14:paraId="45BEE8D3" w14:textId="77777777" w:rsidR="00086D4D" w:rsidRDefault="00086D4D" w:rsidP="00086D4D">
      <w:pPr>
        <w:spacing w:after="0" w:line="240" w:lineRule="auto"/>
        <w:jc w:val="both"/>
        <w:rPr>
          <w:rStyle w:val="Strong"/>
          <w:rFonts w:ascii="Times New Roman" w:hAnsi="Times New Roman" w:cs="Times New Roman"/>
          <w:b w:val="0"/>
          <w:iCs/>
          <w:sz w:val="24"/>
          <w:szCs w:val="24"/>
        </w:rPr>
      </w:pPr>
    </w:p>
    <w:p w14:paraId="47F6C776" w14:textId="77777777" w:rsidR="00086D4D" w:rsidRDefault="003A02D1" w:rsidP="00086D4D">
      <w:pPr>
        <w:spacing w:after="0" w:line="240" w:lineRule="auto"/>
        <w:ind w:left="720"/>
        <w:jc w:val="both"/>
        <w:rPr>
          <w:rStyle w:val="Strong"/>
          <w:rFonts w:ascii="Times New Roman" w:hAnsi="Times New Roman" w:cs="Times New Roman"/>
          <w:b w:val="0"/>
          <w:iCs/>
          <w:sz w:val="24"/>
          <w:szCs w:val="24"/>
        </w:rPr>
      </w:pPr>
      <w:r>
        <w:rPr>
          <w:rStyle w:val="Strong"/>
          <w:rFonts w:ascii="Times New Roman" w:hAnsi="Times New Roman" w:cs="Times New Roman"/>
          <w:b w:val="0"/>
          <w:i/>
          <w:iCs/>
          <w:sz w:val="24"/>
          <w:szCs w:val="24"/>
        </w:rPr>
        <w:t>[…] how can I prepare my lecture notes</w:t>
      </w:r>
      <w:r w:rsidRPr="00B50A81">
        <w:rPr>
          <w:rStyle w:val="Strong"/>
          <w:rFonts w:ascii="Times New Roman" w:hAnsi="Times New Roman" w:cs="Times New Roman"/>
          <w:b w:val="0"/>
          <w:i/>
          <w:iCs/>
          <w:sz w:val="24"/>
          <w:szCs w:val="24"/>
        </w:rPr>
        <w:t xml:space="preserve"> without consulting the textbooks? There are some of the topics that may be confusing…so, textbooks help</w:t>
      </w:r>
      <w:r>
        <w:rPr>
          <w:rStyle w:val="Strong"/>
          <w:rFonts w:ascii="Times New Roman" w:hAnsi="Times New Roman" w:cs="Times New Roman"/>
          <w:b w:val="0"/>
          <w:iCs/>
          <w:sz w:val="24"/>
          <w:szCs w:val="24"/>
        </w:rPr>
        <w:t xml:space="preserve"> (Case – 9)</w:t>
      </w:r>
    </w:p>
    <w:p w14:paraId="614EC76B" w14:textId="77777777" w:rsidR="00086D4D" w:rsidRDefault="003A02D1" w:rsidP="00086D4D">
      <w:pPr>
        <w:spacing w:after="0" w:line="240" w:lineRule="auto"/>
        <w:jc w:val="both"/>
        <w:rPr>
          <w:rStyle w:val="Strong"/>
          <w:rFonts w:ascii="Times New Roman" w:hAnsi="Times New Roman" w:cs="Times New Roman"/>
          <w:b w:val="0"/>
          <w:iCs/>
          <w:sz w:val="24"/>
          <w:szCs w:val="24"/>
        </w:rPr>
      </w:pPr>
      <w:r>
        <w:rPr>
          <w:rStyle w:val="Strong"/>
          <w:rFonts w:ascii="Times New Roman" w:hAnsi="Times New Roman" w:cs="Times New Roman"/>
          <w:b w:val="0"/>
          <w:iCs/>
          <w:sz w:val="24"/>
          <w:szCs w:val="24"/>
        </w:rPr>
        <w:t xml:space="preserve"> </w:t>
      </w:r>
    </w:p>
    <w:p w14:paraId="26452DA3" w14:textId="09804FB9" w:rsidR="00086D4D" w:rsidRDefault="003A02D1" w:rsidP="00086D4D">
      <w:pPr>
        <w:spacing w:after="0" w:line="240" w:lineRule="auto"/>
        <w:jc w:val="both"/>
        <w:rPr>
          <w:rStyle w:val="Strong"/>
          <w:rFonts w:ascii="Times New Roman" w:hAnsi="Times New Roman" w:cs="Times New Roman"/>
          <w:b w:val="0"/>
          <w:iCs/>
          <w:sz w:val="24"/>
          <w:szCs w:val="24"/>
        </w:rPr>
      </w:pPr>
      <w:r>
        <w:rPr>
          <w:rStyle w:val="Strong"/>
          <w:rFonts w:ascii="Times New Roman" w:hAnsi="Times New Roman" w:cs="Times New Roman"/>
          <w:b w:val="0"/>
          <w:iCs/>
          <w:sz w:val="24"/>
          <w:szCs w:val="24"/>
        </w:rPr>
        <w:t xml:space="preserve">Another </w:t>
      </w:r>
      <w:r w:rsidR="00760173">
        <w:rPr>
          <w:rStyle w:val="Strong"/>
          <w:rFonts w:ascii="Times New Roman" w:hAnsi="Times New Roman" w:cs="Times New Roman"/>
          <w:b w:val="0"/>
          <w:iCs/>
          <w:sz w:val="24"/>
          <w:szCs w:val="24"/>
        </w:rPr>
        <w:t xml:space="preserve">TVET </w:t>
      </w:r>
      <w:r>
        <w:rPr>
          <w:rStyle w:val="Strong"/>
          <w:rFonts w:ascii="Times New Roman" w:hAnsi="Times New Roman" w:cs="Times New Roman"/>
          <w:b w:val="0"/>
          <w:iCs/>
          <w:sz w:val="24"/>
          <w:szCs w:val="24"/>
        </w:rPr>
        <w:t xml:space="preserve">teacher </w:t>
      </w:r>
      <w:r w:rsidR="00AB4593">
        <w:rPr>
          <w:rStyle w:val="Strong"/>
          <w:rFonts w:ascii="Times New Roman" w:hAnsi="Times New Roman" w:cs="Times New Roman"/>
          <w:b w:val="0"/>
          <w:iCs/>
          <w:sz w:val="24"/>
          <w:szCs w:val="24"/>
        </w:rPr>
        <w:t xml:space="preserve">among the eleven participants </w:t>
      </w:r>
      <w:r>
        <w:rPr>
          <w:rStyle w:val="Strong"/>
          <w:rFonts w:ascii="Times New Roman" w:hAnsi="Times New Roman" w:cs="Times New Roman"/>
          <w:b w:val="0"/>
          <w:iCs/>
          <w:sz w:val="24"/>
          <w:szCs w:val="24"/>
        </w:rPr>
        <w:t>explained:</w:t>
      </w:r>
    </w:p>
    <w:p w14:paraId="46F490EB" w14:textId="77777777" w:rsidR="00086D4D" w:rsidRDefault="00086D4D" w:rsidP="00086D4D">
      <w:pPr>
        <w:spacing w:after="0" w:line="240" w:lineRule="auto"/>
        <w:jc w:val="both"/>
        <w:rPr>
          <w:rStyle w:val="Strong"/>
          <w:rFonts w:ascii="Times New Roman" w:hAnsi="Times New Roman" w:cs="Times New Roman"/>
          <w:b w:val="0"/>
          <w:iCs/>
          <w:sz w:val="24"/>
          <w:szCs w:val="24"/>
        </w:rPr>
      </w:pPr>
    </w:p>
    <w:p w14:paraId="2F6864E2" w14:textId="77777777" w:rsidR="00086D4D" w:rsidRDefault="003A02D1" w:rsidP="00086D4D">
      <w:pPr>
        <w:spacing w:after="0" w:line="240" w:lineRule="auto"/>
        <w:ind w:left="720"/>
        <w:jc w:val="both"/>
        <w:rPr>
          <w:rStyle w:val="Strong"/>
          <w:rFonts w:ascii="Times New Roman" w:hAnsi="Times New Roman" w:cs="Times New Roman"/>
          <w:b w:val="0"/>
          <w:iCs/>
          <w:sz w:val="24"/>
          <w:szCs w:val="24"/>
        </w:rPr>
      </w:pPr>
      <w:r w:rsidRPr="009D5733">
        <w:rPr>
          <w:rStyle w:val="Strong"/>
          <w:rFonts w:ascii="Times New Roman" w:hAnsi="Times New Roman" w:cs="Times New Roman"/>
          <w:b w:val="0"/>
          <w:i/>
          <w:iCs/>
          <w:sz w:val="24"/>
          <w:szCs w:val="24"/>
        </w:rPr>
        <w:lastRenderedPageBreak/>
        <w:t xml:space="preserve">I simply tell students to read it up </w:t>
      </w:r>
      <w:r>
        <w:rPr>
          <w:rStyle w:val="Strong"/>
          <w:rFonts w:ascii="Times New Roman" w:hAnsi="Times New Roman" w:cs="Times New Roman"/>
          <w:b w:val="0"/>
          <w:i/>
          <w:iCs/>
          <w:sz w:val="24"/>
          <w:szCs w:val="24"/>
        </w:rPr>
        <w:t xml:space="preserve">in their textbooks…if you don't have the textbook, borrow from others </w:t>
      </w:r>
      <w:r>
        <w:rPr>
          <w:rStyle w:val="Strong"/>
          <w:rFonts w:ascii="Times New Roman" w:hAnsi="Times New Roman" w:cs="Times New Roman"/>
          <w:b w:val="0"/>
          <w:iCs/>
          <w:sz w:val="24"/>
          <w:szCs w:val="24"/>
        </w:rPr>
        <w:t>(Case- 24).</w:t>
      </w:r>
    </w:p>
    <w:p w14:paraId="52F2FFF4" w14:textId="77777777" w:rsidR="00086D4D" w:rsidRDefault="00086D4D" w:rsidP="00086D4D">
      <w:pPr>
        <w:spacing w:after="0" w:line="240" w:lineRule="auto"/>
        <w:jc w:val="both"/>
        <w:rPr>
          <w:rStyle w:val="Strong"/>
          <w:rFonts w:ascii="Times New Roman" w:hAnsi="Times New Roman" w:cs="Times New Roman"/>
          <w:b w:val="0"/>
          <w:iCs/>
          <w:sz w:val="24"/>
          <w:szCs w:val="24"/>
        </w:rPr>
      </w:pPr>
    </w:p>
    <w:p w14:paraId="4F5202EA" w14:textId="77777777" w:rsidR="00086D4D" w:rsidRDefault="003A02D1" w:rsidP="00086D4D">
      <w:pPr>
        <w:spacing w:after="0" w:line="240" w:lineRule="auto"/>
        <w:jc w:val="both"/>
        <w:rPr>
          <w:rStyle w:val="Emphasis"/>
          <w:rFonts w:ascii="Times New Roman" w:hAnsi="Times New Roman" w:cs="Times New Roman"/>
          <w:i w:val="0"/>
          <w:sz w:val="24"/>
        </w:rPr>
      </w:pPr>
      <w:r>
        <w:rPr>
          <w:rStyle w:val="Strong"/>
          <w:rFonts w:ascii="Times New Roman" w:hAnsi="Times New Roman" w:cs="Times New Roman"/>
          <w:b w:val="0"/>
          <w:iCs/>
          <w:sz w:val="24"/>
          <w:szCs w:val="24"/>
        </w:rPr>
        <w:t>This '</w:t>
      </w:r>
      <w:r w:rsidRPr="00190842">
        <w:rPr>
          <w:rStyle w:val="Emphasis"/>
          <w:rFonts w:ascii="Times New Roman" w:hAnsi="Times New Roman" w:cs="Times New Roman"/>
          <w:i w:val="0"/>
          <w:sz w:val="24"/>
        </w:rPr>
        <w:t>relying more on textbooks</w:t>
      </w:r>
      <w:r>
        <w:rPr>
          <w:rStyle w:val="Emphasis"/>
          <w:rFonts w:ascii="Times New Roman" w:hAnsi="Times New Roman" w:cs="Times New Roman"/>
          <w:i w:val="0"/>
          <w:sz w:val="24"/>
        </w:rPr>
        <w:t>'</w:t>
      </w:r>
      <w:r w:rsidRPr="007F6329">
        <w:rPr>
          <w:rStyle w:val="Emphasis"/>
          <w:rFonts w:ascii="Times New Roman" w:hAnsi="Times New Roman" w:cs="Times New Roman"/>
          <w:sz w:val="24"/>
        </w:rPr>
        <w:t>,</w:t>
      </w:r>
      <w:r>
        <w:rPr>
          <w:rStyle w:val="Emphasis"/>
          <w:rFonts w:ascii="Times New Roman" w:hAnsi="Times New Roman" w:cs="Times New Roman"/>
          <w:sz w:val="24"/>
        </w:rPr>
        <w:t xml:space="preserve"> </w:t>
      </w:r>
      <w:r>
        <w:rPr>
          <w:rStyle w:val="Emphasis"/>
          <w:rFonts w:ascii="Times New Roman" w:hAnsi="Times New Roman" w:cs="Times New Roman"/>
          <w:i w:val="0"/>
          <w:sz w:val="24"/>
        </w:rPr>
        <w:t>however, was described by a participant as:</w:t>
      </w:r>
    </w:p>
    <w:p w14:paraId="1846AB98" w14:textId="77777777" w:rsidR="00086D4D" w:rsidRDefault="00086D4D" w:rsidP="00086D4D">
      <w:pPr>
        <w:spacing w:after="0" w:line="240" w:lineRule="auto"/>
        <w:jc w:val="both"/>
        <w:rPr>
          <w:rStyle w:val="Emphasis"/>
          <w:rFonts w:ascii="Times New Roman" w:hAnsi="Times New Roman" w:cs="Times New Roman"/>
          <w:i w:val="0"/>
          <w:sz w:val="24"/>
        </w:rPr>
      </w:pPr>
    </w:p>
    <w:p w14:paraId="6A319EDD" w14:textId="77777777" w:rsidR="00086D4D" w:rsidRDefault="003A02D1" w:rsidP="00086D4D">
      <w:pPr>
        <w:spacing w:after="0" w:line="240" w:lineRule="auto"/>
        <w:ind w:firstLine="720"/>
        <w:jc w:val="both"/>
        <w:rPr>
          <w:rStyle w:val="Emphasis"/>
          <w:rFonts w:ascii="Times New Roman" w:hAnsi="Times New Roman" w:cs="Times New Roman"/>
          <w:i w:val="0"/>
          <w:sz w:val="24"/>
        </w:rPr>
      </w:pPr>
      <w:r>
        <w:rPr>
          <w:rStyle w:val="Emphasis"/>
          <w:rFonts w:ascii="Times New Roman" w:hAnsi="Times New Roman" w:cs="Times New Roman"/>
          <w:i w:val="0"/>
          <w:sz w:val="24"/>
        </w:rPr>
        <w:t xml:space="preserve"> A</w:t>
      </w:r>
      <w:r w:rsidRPr="004C76B1">
        <w:rPr>
          <w:rStyle w:val="Emphasis"/>
          <w:rFonts w:ascii="Times New Roman" w:hAnsi="Times New Roman" w:cs="Times New Roman"/>
          <w:sz w:val="24"/>
        </w:rPr>
        <w:t xml:space="preserve"> means of </w:t>
      </w:r>
      <w:r>
        <w:rPr>
          <w:rStyle w:val="Emphasis"/>
          <w:rFonts w:ascii="Times New Roman" w:hAnsi="Times New Roman" w:cs="Times New Roman"/>
          <w:sz w:val="24"/>
        </w:rPr>
        <w:t xml:space="preserve">covering-up </w:t>
      </w:r>
      <w:r w:rsidRPr="004C76B1">
        <w:rPr>
          <w:rStyle w:val="Emphasis"/>
          <w:rFonts w:ascii="Times New Roman" w:hAnsi="Times New Roman" w:cs="Times New Roman"/>
          <w:sz w:val="24"/>
        </w:rPr>
        <w:t xml:space="preserve">one's </w:t>
      </w:r>
      <w:r>
        <w:rPr>
          <w:rStyle w:val="Emphasis"/>
          <w:rFonts w:ascii="Times New Roman" w:hAnsi="Times New Roman" w:cs="Times New Roman"/>
          <w:sz w:val="24"/>
        </w:rPr>
        <w:t xml:space="preserve">teaching </w:t>
      </w:r>
      <w:r w:rsidRPr="004C76B1">
        <w:rPr>
          <w:rStyle w:val="Emphasis"/>
          <w:rFonts w:ascii="Times New Roman" w:hAnsi="Times New Roman" w:cs="Times New Roman"/>
          <w:sz w:val="24"/>
        </w:rPr>
        <w:t>inexperience or incompetence</w:t>
      </w:r>
      <w:r>
        <w:rPr>
          <w:rStyle w:val="Emphasis"/>
          <w:rFonts w:ascii="Times New Roman" w:hAnsi="Times New Roman" w:cs="Times New Roman"/>
          <w:i w:val="0"/>
          <w:sz w:val="24"/>
        </w:rPr>
        <w:t xml:space="preserve"> (Case- 14)  </w:t>
      </w:r>
    </w:p>
    <w:p w14:paraId="0CA86A6A" w14:textId="77777777" w:rsidR="00086D4D" w:rsidRDefault="00086D4D" w:rsidP="00086D4D">
      <w:pPr>
        <w:spacing w:after="0" w:line="240" w:lineRule="auto"/>
        <w:jc w:val="both"/>
        <w:rPr>
          <w:rStyle w:val="Emphasis"/>
          <w:rFonts w:ascii="Times New Roman" w:hAnsi="Times New Roman" w:cs="Times New Roman"/>
          <w:i w:val="0"/>
          <w:sz w:val="24"/>
        </w:rPr>
      </w:pPr>
    </w:p>
    <w:p w14:paraId="34072E17" w14:textId="77777777" w:rsidR="00086D4D" w:rsidRDefault="003A02D1" w:rsidP="00086D4D">
      <w:pPr>
        <w:spacing w:after="0" w:line="240" w:lineRule="auto"/>
        <w:jc w:val="both"/>
        <w:rPr>
          <w:rStyle w:val="Emphasis"/>
          <w:rFonts w:ascii="Times New Roman" w:hAnsi="Times New Roman" w:cs="Times New Roman"/>
          <w:i w:val="0"/>
          <w:sz w:val="24"/>
        </w:rPr>
      </w:pPr>
      <w:r>
        <w:rPr>
          <w:rStyle w:val="Emphasis"/>
          <w:rFonts w:ascii="Times New Roman" w:hAnsi="Times New Roman" w:cs="Times New Roman"/>
          <w:i w:val="0"/>
          <w:sz w:val="24"/>
        </w:rPr>
        <w:t xml:space="preserve">This </w:t>
      </w:r>
      <w:r>
        <w:rPr>
          <w:rStyle w:val="Emphasis"/>
          <w:rFonts w:ascii="Times New Roman" w:hAnsi="Times New Roman" w:cs="Times New Roman"/>
          <w:i w:val="0"/>
          <w:sz w:val="24"/>
        </w:rPr>
        <w:t>participant's position is clearer in the following excerpt below:</w:t>
      </w:r>
    </w:p>
    <w:p w14:paraId="127FEA12" w14:textId="77777777" w:rsidR="00086D4D" w:rsidRDefault="00086D4D" w:rsidP="00086D4D">
      <w:pPr>
        <w:spacing w:after="0" w:line="240" w:lineRule="auto"/>
        <w:jc w:val="both"/>
        <w:rPr>
          <w:rStyle w:val="Emphasis"/>
          <w:rFonts w:ascii="Times New Roman" w:hAnsi="Times New Roman" w:cs="Times New Roman"/>
          <w:i w:val="0"/>
          <w:sz w:val="24"/>
        </w:rPr>
      </w:pPr>
    </w:p>
    <w:p w14:paraId="5043737A" w14:textId="77777777" w:rsidR="00086D4D" w:rsidRDefault="003A02D1" w:rsidP="00086D4D">
      <w:pPr>
        <w:spacing w:after="0" w:line="240" w:lineRule="auto"/>
        <w:ind w:left="720"/>
        <w:jc w:val="both"/>
        <w:rPr>
          <w:rStyle w:val="Emphasis"/>
          <w:rFonts w:ascii="Times New Roman" w:hAnsi="Times New Roman" w:cs="Times New Roman"/>
          <w:i w:val="0"/>
          <w:sz w:val="24"/>
        </w:rPr>
      </w:pPr>
      <w:r>
        <w:rPr>
          <w:rStyle w:val="Emphasis"/>
          <w:rFonts w:ascii="Times New Roman" w:hAnsi="Times New Roman" w:cs="Times New Roman"/>
          <w:sz w:val="24"/>
        </w:rPr>
        <w:t>S</w:t>
      </w:r>
      <w:r w:rsidRPr="00B50A81">
        <w:rPr>
          <w:rStyle w:val="Emphasis"/>
          <w:rFonts w:ascii="Times New Roman" w:hAnsi="Times New Roman" w:cs="Times New Roman"/>
          <w:sz w:val="24"/>
        </w:rPr>
        <w:t>ometimes, teachers may be assigned some courses that they have little knowledge or competence to teach. They simply accept this just to keep their ego</w:t>
      </w:r>
      <w:r>
        <w:rPr>
          <w:rStyle w:val="Emphasis"/>
          <w:rFonts w:ascii="Times New Roman" w:hAnsi="Times New Roman" w:cs="Times New Roman"/>
          <w:sz w:val="24"/>
        </w:rPr>
        <w:t xml:space="preserve"> or job</w:t>
      </w:r>
      <w:r w:rsidRPr="00B50A81">
        <w:rPr>
          <w:rStyle w:val="Emphasis"/>
          <w:rFonts w:ascii="Times New Roman" w:hAnsi="Times New Roman" w:cs="Times New Roman"/>
          <w:sz w:val="24"/>
        </w:rPr>
        <w:t xml:space="preserve">…so, the only way to </w:t>
      </w:r>
      <w:r>
        <w:rPr>
          <w:rStyle w:val="Emphasis"/>
          <w:rFonts w:ascii="Times New Roman" w:hAnsi="Times New Roman" w:cs="Times New Roman"/>
          <w:sz w:val="24"/>
        </w:rPr>
        <w:t>survive is</w:t>
      </w:r>
      <w:r>
        <w:rPr>
          <w:rStyle w:val="Emphasis"/>
          <w:rFonts w:ascii="Times New Roman" w:hAnsi="Times New Roman" w:cs="Times New Roman"/>
          <w:sz w:val="24"/>
        </w:rPr>
        <w:t xml:space="preserve"> to</w:t>
      </w:r>
      <w:r w:rsidRPr="00B50A81">
        <w:rPr>
          <w:rStyle w:val="Emphasis"/>
          <w:rFonts w:ascii="Times New Roman" w:hAnsi="Times New Roman" w:cs="Times New Roman"/>
          <w:sz w:val="24"/>
        </w:rPr>
        <w:t xml:space="preserve"> rely completely on textbooks</w:t>
      </w:r>
      <w:r>
        <w:rPr>
          <w:rStyle w:val="Emphasis"/>
          <w:rFonts w:ascii="Times New Roman" w:hAnsi="Times New Roman" w:cs="Times New Roman"/>
          <w:i w:val="0"/>
          <w:sz w:val="24"/>
        </w:rPr>
        <w:t xml:space="preserve"> (Case-19). </w:t>
      </w:r>
    </w:p>
    <w:p w14:paraId="46B1FF57" w14:textId="77777777" w:rsidR="00086D4D" w:rsidRDefault="00086D4D" w:rsidP="00086D4D">
      <w:pPr>
        <w:spacing w:after="0" w:line="240" w:lineRule="auto"/>
        <w:jc w:val="both"/>
        <w:rPr>
          <w:rStyle w:val="Emphasis"/>
          <w:rFonts w:ascii="Times New Roman" w:hAnsi="Times New Roman" w:cs="Times New Roman"/>
          <w:i w:val="0"/>
          <w:sz w:val="24"/>
        </w:rPr>
      </w:pPr>
    </w:p>
    <w:p w14:paraId="359D7549" w14:textId="69EB7104" w:rsidR="00086D4D" w:rsidRDefault="003A02D1" w:rsidP="00086D4D">
      <w:pPr>
        <w:spacing w:after="0" w:line="240" w:lineRule="auto"/>
        <w:jc w:val="both"/>
        <w:rPr>
          <w:rStyle w:val="Emphasis"/>
          <w:rFonts w:ascii="Times New Roman" w:hAnsi="Times New Roman" w:cs="Times New Roman"/>
          <w:i w:val="0"/>
          <w:sz w:val="24"/>
        </w:rPr>
      </w:pPr>
      <w:r>
        <w:rPr>
          <w:rStyle w:val="Emphasis"/>
          <w:rFonts w:ascii="Times New Roman" w:hAnsi="Times New Roman" w:cs="Times New Roman"/>
          <w:i w:val="0"/>
          <w:sz w:val="24"/>
        </w:rPr>
        <w:t>This participant expressed that the TVET teachers who do not own-up to their incompetence in teaching some of the courses assigned to them tend to rely completely on reading textbooks in their classes. Our fiel</w:t>
      </w:r>
      <w:r>
        <w:rPr>
          <w:rStyle w:val="Emphasis"/>
          <w:rFonts w:ascii="Times New Roman" w:hAnsi="Times New Roman" w:cs="Times New Roman"/>
          <w:i w:val="0"/>
          <w:sz w:val="24"/>
        </w:rPr>
        <w:t xml:space="preserve">d notes suggest that this pedagogical </w:t>
      </w:r>
      <w:r w:rsidR="00326D28">
        <w:rPr>
          <w:rStyle w:val="Emphasis"/>
          <w:rFonts w:ascii="Times New Roman" w:hAnsi="Times New Roman" w:cs="Times New Roman"/>
          <w:i w:val="0"/>
          <w:sz w:val="24"/>
        </w:rPr>
        <w:t>approach</w:t>
      </w:r>
      <w:r>
        <w:rPr>
          <w:rStyle w:val="Emphasis"/>
          <w:rFonts w:ascii="Times New Roman" w:hAnsi="Times New Roman" w:cs="Times New Roman"/>
          <w:i w:val="0"/>
          <w:sz w:val="24"/>
        </w:rPr>
        <w:t xml:space="preserve"> does not facilitate students' deeper learning and open inquiry, rather, it promotes learning by listening and memorizing instead of constructing learning to facilitate skills mastery. It makes learners to ofte</w:t>
      </w:r>
      <w:r>
        <w:rPr>
          <w:rStyle w:val="Emphasis"/>
          <w:rFonts w:ascii="Times New Roman" w:hAnsi="Times New Roman" w:cs="Times New Roman"/>
          <w:i w:val="0"/>
          <w:sz w:val="24"/>
        </w:rPr>
        <w:t>n focus on writing what the teachers read out from textbooks instead of developing new ideas. The following excerpt explains further:</w:t>
      </w:r>
    </w:p>
    <w:p w14:paraId="74A952B3" w14:textId="77777777" w:rsidR="00086D4D" w:rsidRDefault="00086D4D" w:rsidP="00086D4D">
      <w:pPr>
        <w:spacing w:after="0" w:line="240" w:lineRule="auto"/>
        <w:jc w:val="both"/>
        <w:rPr>
          <w:rStyle w:val="Emphasis"/>
          <w:rFonts w:ascii="Times New Roman" w:hAnsi="Times New Roman" w:cs="Times New Roman"/>
          <w:i w:val="0"/>
          <w:sz w:val="24"/>
        </w:rPr>
      </w:pPr>
    </w:p>
    <w:p w14:paraId="1ED68D6C" w14:textId="77777777" w:rsidR="00086D4D" w:rsidRDefault="003A02D1" w:rsidP="00086D4D">
      <w:pPr>
        <w:spacing w:after="0" w:line="240" w:lineRule="auto"/>
        <w:ind w:left="720"/>
        <w:jc w:val="both"/>
        <w:rPr>
          <w:rStyle w:val="Emphasis"/>
          <w:rFonts w:ascii="Times New Roman" w:hAnsi="Times New Roman" w:cs="Times New Roman"/>
          <w:i w:val="0"/>
          <w:sz w:val="24"/>
        </w:rPr>
      </w:pPr>
      <w:r w:rsidRPr="00B50A81">
        <w:rPr>
          <w:rStyle w:val="Emphasis"/>
          <w:rFonts w:ascii="Times New Roman" w:hAnsi="Times New Roman" w:cs="Times New Roman"/>
          <w:sz w:val="24"/>
        </w:rPr>
        <w:t>Sometimes, I enter the class</w:t>
      </w:r>
      <w:r>
        <w:rPr>
          <w:rStyle w:val="Emphasis"/>
          <w:rFonts w:ascii="Times New Roman" w:hAnsi="Times New Roman" w:cs="Times New Roman"/>
          <w:sz w:val="24"/>
        </w:rPr>
        <w:t>…</w:t>
      </w:r>
      <w:r w:rsidRPr="00B50A81">
        <w:rPr>
          <w:rStyle w:val="Emphasis"/>
          <w:rFonts w:ascii="Times New Roman" w:hAnsi="Times New Roman" w:cs="Times New Roman"/>
          <w:sz w:val="24"/>
        </w:rPr>
        <w:t xml:space="preserve">, read some chapters that </w:t>
      </w:r>
      <w:r>
        <w:rPr>
          <w:rStyle w:val="Emphasis"/>
          <w:rFonts w:ascii="Times New Roman" w:hAnsi="Times New Roman" w:cs="Times New Roman"/>
          <w:sz w:val="24"/>
        </w:rPr>
        <w:t xml:space="preserve">I </w:t>
      </w:r>
      <w:r w:rsidRPr="00B50A81">
        <w:rPr>
          <w:rStyle w:val="Emphasis"/>
          <w:rFonts w:ascii="Times New Roman" w:hAnsi="Times New Roman" w:cs="Times New Roman"/>
          <w:sz w:val="24"/>
        </w:rPr>
        <w:t xml:space="preserve">want the students to cover…I try to make some explanations and </w:t>
      </w:r>
      <w:r>
        <w:rPr>
          <w:rStyle w:val="Emphasis"/>
          <w:rFonts w:ascii="Times New Roman" w:hAnsi="Times New Roman" w:cs="Times New Roman"/>
          <w:sz w:val="24"/>
        </w:rPr>
        <w:t>t</w:t>
      </w:r>
      <w:r>
        <w:rPr>
          <w:rStyle w:val="Emphasis"/>
          <w:rFonts w:ascii="Times New Roman" w:hAnsi="Times New Roman" w:cs="Times New Roman"/>
          <w:sz w:val="24"/>
        </w:rPr>
        <w:t xml:space="preserve">hen </w:t>
      </w:r>
      <w:r w:rsidRPr="00B50A81">
        <w:rPr>
          <w:rStyle w:val="Emphasis"/>
          <w:rFonts w:ascii="Times New Roman" w:hAnsi="Times New Roman" w:cs="Times New Roman"/>
          <w:sz w:val="24"/>
        </w:rPr>
        <w:t xml:space="preserve">encourage </w:t>
      </w:r>
      <w:r>
        <w:rPr>
          <w:rStyle w:val="Emphasis"/>
          <w:rFonts w:ascii="Times New Roman" w:hAnsi="Times New Roman" w:cs="Times New Roman"/>
          <w:sz w:val="24"/>
        </w:rPr>
        <w:t xml:space="preserve">them </w:t>
      </w:r>
      <w:r w:rsidRPr="00B50A81">
        <w:rPr>
          <w:rStyle w:val="Emphasis"/>
          <w:rFonts w:ascii="Times New Roman" w:hAnsi="Times New Roman" w:cs="Times New Roman"/>
          <w:sz w:val="24"/>
        </w:rPr>
        <w:t>to</w:t>
      </w:r>
      <w:r>
        <w:rPr>
          <w:rStyle w:val="Emphasis"/>
          <w:rFonts w:ascii="Times New Roman" w:hAnsi="Times New Roman" w:cs="Times New Roman"/>
          <w:sz w:val="24"/>
        </w:rPr>
        <w:t xml:space="preserve"> read-</w:t>
      </w:r>
      <w:r w:rsidRPr="00B50A81">
        <w:rPr>
          <w:rStyle w:val="Emphasis"/>
          <w:rFonts w:ascii="Times New Roman" w:hAnsi="Times New Roman" w:cs="Times New Roman"/>
          <w:sz w:val="24"/>
        </w:rPr>
        <w:t>up the remaining chapter</w:t>
      </w:r>
      <w:r>
        <w:rPr>
          <w:rStyle w:val="Emphasis"/>
          <w:rFonts w:ascii="Times New Roman" w:hAnsi="Times New Roman" w:cs="Times New Roman"/>
          <w:sz w:val="24"/>
        </w:rPr>
        <w:t>s</w:t>
      </w:r>
      <w:r>
        <w:rPr>
          <w:rStyle w:val="Emphasis"/>
          <w:rFonts w:ascii="Times New Roman" w:hAnsi="Times New Roman" w:cs="Times New Roman"/>
          <w:i w:val="0"/>
          <w:sz w:val="24"/>
        </w:rPr>
        <w:t xml:space="preserve"> (Case- 16).</w:t>
      </w:r>
    </w:p>
    <w:p w14:paraId="27FC2D65" w14:textId="77777777" w:rsidR="00086D4D" w:rsidRDefault="00086D4D" w:rsidP="00086D4D">
      <w:pPr>
        <w:spacing w:after="0" w:line="240" w:lineRule="auto"/>
        <w:jc w:val="both"/>
        <w:rPr>
          <w:rStyle w:val="Emphasis"/>
          <w:rFonts w:ascii="Times New Roman" w:hAnsi="Times New Roman" w:cs="Times New Roman"/>
          <w:b/>
          <w:i w:val="0"/>
          <w:sz w:val="24"/>
        </w:rPr>
      </w:pPr>
    </w:p>
    <w:p w14:paraId="10664845" w14:textId="6CFC9EF0" w:rsidR="00086D4D" w:rsidRDefault="003A02D1" w:rsidP="00086D4D">
      <w:pPr>
        <w:spacing w:after="0" w:line="240" w:lineRule="auto"/>
        <w:jc w:val="both"/>
        <w:rPr>
          <w:rStyle w:val="Emphasis"/>
          <w:rFonts w:ascii="Times New Roman" w:hAnsi="Times New Roman" w:cs="Times New Roman"/>
          <w:i w:val="0"/>
          <w:sz w:val="24"/>
        </w:rPr>
      </w:pPr>
      <w:r>
        <w:rPr>
          <w:rStyle w:val="Emphasis"/>
          <w:rFonts w:ascii="Times New Roman" w:hAnsi="Times New Roman" w:cs="Times New Roman"/>
          <w:i w:val="0"/>
          <w:sz w:val="24"/>
        </w:rPr>
        <w:t>The above excerpt shows that learner</w:t>
      </w:r>
      <w:r w:rsidRPr="00373DA0">
        <w:rPr>
          <w:rStyle w:val="Emphasis"/>
          <w:rFonts w:ascii="Times New Roman" w:hAnsi="Times New Roman" w:cs="Times New Roman"/>
          <w:i w:val="0"/>
          <w:sz w:val="24"/>
        </w:rPr>
        <w:t xml:space="preserve">s whom teachers </w:t>
      </w:r>
      <w:r>
        <w:rPr>
          <w:rStyle w:val="Emphasis"/>
          <w:rFonts w:ascii="Times New Roman" w:hAnsi="Times New Roman" w:cs="Times New Roman"/>
          <w:i w:val="0"/>
          <w:sz w:val="24"/>
        </w:rPr>
        <w:t xml:space="preserve">often </w:t>
      </w:r>
      <w:r w:rsidR="007D2FE5">
        <w:rPr>
          <w:rStyle w:val="Emphasis"/>
          <w:rFonts w:ascii="Times New Roman" w:hAnsi="Times New Roman" w:cs="Times New Roman"/>
          <w:i w:val="0"/>
          <w:sz w:val="24"/>
        </w:rPr>
        <w:t xml:space="preserve">adopt the traditionally planned pedagogy </w:t>
      </w:r>
      <w:r>
        <w:rPr>
          <w:rStyle w:val="Emphasis"/>
          <w:rFonts w:ascii="Times New Roman" w:hAnsi="Times New Roman" w:cs="Times New Roman"/>
          <w:i w:val="0"/>
          <w:sz w:val="24"/>
        </w:rPr>
        <w:t>see their teachers as suppliers of knowledge while they passively received the knowledge wi</w:t>
      </w:r>
      <w:r>
        <w:rPr>
          <w:rStyle w:val="Emphasis"/>
          <w:rFonts w:ascii="Times New Roman" w:hAnsi="Times New Roman" w:cs="Times New Roman"/>
          <w:i w:val="0"/>
          <w:sz w:val="24"/>
        </w:rPr>
        <w:t>th little or no emphasis on skills mastery</w:t>
      </w:r>
      <w:r w:rsidR="00C94E70">
        <w:rPr>
          <w:rStyle w:val="Emphasis"/>
          <w:rFonts w:ascii="Times New Roman" w:hAnsi="Times New Roman" w:cs="Times New Roman"/>
          <w:i w:val="0"/>
          <w:sz w:val="24"/>
        </w:rPr>
        <w:t xml:space="preserve"> - a perception that limits students' deeper learning.</w:t>
      </w:r>
    </w:p>
    <w:p w14:paraId="5B0C2070" w14:textId="7B455508" w:rsidR="00A86C40" w:rsidRDefault="00A86C40" w:rsidP="00086D4D">
      <w:pPr>
        <w:spacing w:after="0" w:line="240" w:lineRule="auto"/>
        <w:jc w:val="both"/>
        <w:rPr>
          <w:rStyle w:val="Emphasis"/>
          <w:rFonts w:ascii="Times New Roman" w:hAnsi="Times New Roman" w:cs="Times New Roman"/>
          <w:i w:val="0"/>
          <w:sz w:val="24"/>
        </w:rPr>
      </w:pPr>
    </w:p>
    <w:p w14:paraId="029287D2" w14:textId="20ACED1F" w:rsidR="00A539BC" w:rsidRPr="005A6BA6" w:rsidRDefault="003A02D1" w:rsidP="00A539BC">
      <w:pPr>
        <w:spacing w:after="0" w:line="240" w:lineRule="auto"/>
        <w:jc w:val="both"/>
        <w:rPr>
          <w:rStyle w:val="Emphasis"/>
          <w:rFonts w:ascii="Times New Roman" w:hAnsi="Times New Roman" w:cs="Times New Roman"/>
          <w:b/>
          <w:i w:val="0"/>
          <w:sz w:val="24"/>
        </w:rPr>
      </w:pPr>
      <w:r w:rsidRPr="005A6BA6">
        <w:rPr>
          <w:rStyle w:val="Emphasis"/>
          <w:rFonts w:ascii="Times New Roman" w:hAnsi="Times New Roman" w:cs="Times New Roman"/>
          <w:b/>
          <w:i w:val="0"/>
          <w:sz w:val="24"/>
        </w:rPr>
        <w:t xml:space="preserve">Discussion </w:t>
      </w:r>
      <w:r w:rsidR="00BA17A8">
        <w:rPr>
          <w:rStyle w:val="Emphasis"/>
          <w:rFonts w:ascii="Times New Roman" w:hAnsi="Times New Roman" w:cs="Times New Roman"/>
          <w:b/>
          <w:i w:val="0"/>
          <w:sz w:val="24"/>
        </w:rPr>
        <w:t>and Conclusion</w:t>
      </w:r>
    </w:p>
    <w:p w14:paraId="0F4820AF" w14:textId="77777777" w:rsidR="00B20A8E" w:rsidRDefault="003A02D1" w:rsidP="00B20A8E">
      <w:pPr>
        <w:spacing w:after="0" w:line="240" w:lineRule="auto"/>
        <w:ind w:firstLine="720"/>
        <w:jc w:val="both"/>
        <w:rPr>
          <w:rFonts w:ascii="Times New Roman" w:hAnsi="Times New Roman" w:cs="Times New Roman"/>
          <w:sz w:val="24"/>
          <w:szCs w:val="20"/>
        </w:rPr>
      </w:pPr>
      <w:r w:rsidRPr="00181097">
        <w:rPr>
          <w:rFonts w:ascii="Times New Roman" w:hAnsi="Times New Roman" w:cs="Times New Roman"/>
          <w:sz w:val="24"/>
          <w:szCs w:val="24"/>
        </w:rPr>
        <w:t>This study explore</w:t>
      </w:r>
      <w:r>
        <w:rPr>
          <w:rFonts w:ascii="Times New Roman" w:hAnsi="Times New Roman" w:cs="Times New Roman"/>
          <w:sz w:val="24"/>
          <w:szCs w:val="24"/>
        </w:rPr>
        <w:t>d</w:t>
      </w:r>
      <w:r w:rsidRPr="00181097">
        <w:rPr>
          <w:rFonts w:ascii="Times New Roman" w:hAnsi="Times New Roman" w:cs="Times New Roman"/>
          <w:sz w:val="24"/>
          <w:szCs w:val="24"/>
        </w:rPr>
        <w:t xml:space="preserve"> </w:t>
      </w:r>
      <w:r>
        <w:rPr>
          <w:rFonts w:ascii="Times New Roman" w:hAnsi="Times New Roman" w:cs="Times New Roman"/>
          <w:sz w:val="24"/>
          <w:szCs w:val="24"/>
        </w:rPr>
        <w:t xml:space="preserve">TVET </w:t>
      </w:r>
      <w:r w:rsidRPr="00181097">
        <w:rPr>
          <w:rFonts w:ascii="Times New Roman" w:hAnsi="Times New Roman" w:cs="Times New Roman"/>
          <w:sz w:val="24"/>
          <w:szCs w:val="24"/>
        </w:rPr>
        <w:t>teachers</w:t>
      </w:r>
      <w:r>
        <w:rPr>
          <w:rFonts w:ascii="Times New Roman" w:hAnsi="Times New Roman" w:cs="Times New Roman"/>
          <w:sz w:val="24"/>
          <w:szCs w:val="24"/>
        </w:rPr>
        <w:t>'</w:t>
      </w:r>
      <w:r w:rsidRPr="00181097">
        <w:rPr>
          <w:rFonts w:ascii="Times New Roman" w:hAnsi="Times New Roman" w:cs="Times New Roman"/>
          <w:sz w:val="24"/>
          <w:szCs w:val="24"/>
        </w:rPr>
        <w:t xml:space="preserve"> </w:t>
      </w:r>
      <w:r>
        <w:rPr>
          <w:rFonts w:ascii="Times New Roman" w:hAnsi="Times New Roman" w:cs="Times New Roman"/>
          <w:sz w:val="24"/>
          <w:szCs w:val="24"/>
        </w:rPr>
        <w:t xml:space="preserve">pedagogical practices and how such practices can facilitate </w:t>
      </w:r>
      <w:r w:rsidR="00034487">
        <w:rPr>
          <w:rFonts w:ascii="Times New Roman" w:hAnsi="Times New Roman" w:cs="Times New Roman"/>
          <w:sz w:val="24"/>
          <w:szCs w:val="24"/>
        </w:rPr>
        <w:t xml:space="preserve">quality </w:t>
      </w:r>
      <w:r>
        <w:rPr>
          <w:rFonts w:ascii="Times New Roman" w:hAnsi="Times New Roman" w:cs="Times New Roman"/>
          <w:sz w:val="24"/>
          <w:szCs w:val="24"/>
        </w:rPr>
        <w:t xml:space="preserve">TVET </w:t>
      </w:r>
      <w:r w:rsidR="00034487">
        <w:rPr>
          <w:rFonts w:ascii="Times New Roman" w:hAnsi="Times New Roman" w:cs="Times New Roman"/>
          <w:sz w:val="24"/>
          <w:szCs w:val="24"/>
        </w:rPr>
        <w:t>delivery and learning</w:t>
      </w:r>
      <w:r w:rsidRPr="007E3DC1">
        <w:rPr>
          <w:rFonts w:ascii="Times New Roman" w:hAnsi="Times New Roman" w:cs="Times New Roman"/>
          <w:sz w:val="24"/>
          <w:szCs w:val="24"/>
          <w:lang w:val="en-GB"/>
        </w:rPr>
        <w:t xml:space="preserve">. </w:t>
      </w:r>
      <w:r w:rsidRPr="007E3DC1">
        <w:rPr>
          <w:rFonts w:ascii="Times New Roman" w:hAnsi="Times New Roman" w:cs="Times New Roman"/>
          <w:color w:val="000000"/>
          <w:sz w:val="24"/>
          <w:szCs w:val="24"/>
        </w:rPr>
        <w:t>Field</w:t>
      </w:r>
      <w:r>
        <w:rPr>
          <w:rFonts w:ascii="Times New Roman" w:hAnsi="Times New Roman" w:cs="Times New Roman"/>
          <w:color w:val="000000"/>
          <w:sz w:val="24"/>
          <w:szCs w:val="24"/>
        </w:rPr>
        <w:t>notes (</w:t>
      </w:r>
      <w:r w:rsidRPr="007E3DC1">
        <w:rPr>
          <w:rFonts w:ascii="Times New Roman" w:hAnsi="Times New Roman" w:cs="Times New Roman"/>
          <w:color w:val="000000"/>
          <w:sz w:val="24"/>
          <w:szCs w:val="24"/>
        </w:rPr>
        <w:t>classroom observations</w:t>
      </w:r>
      <w:r>
        <w:rPr>
          <w:rFonts w:ascii="Times New Roman" w:hAnsi="Times New Roman" w:cs="Times New Roman"/>
          <w:color w:val="000000"/>
          <w:sz w:val="24"/>
          <w:szCs w:val="24"/>
        </w:rPr>
        <w:t xml:space="preserve">) </w:t>
      </w:r>
      <w:r w:rsidRPr="007E3DC1">
        <w:rPr>
          <w:rFonts w:ascii="Times New Roman" w:hAnsi="Times New Roman" w:cs="Times New Roman"/>
          <w:color w:val="000000"/>
          <w:sz w:val="24"/>
          <w:szCs w:val="24"/>
        </w:rPr>
        <w:t xml:space="preserve">from the 24 </w:t>
      </w:r>
      <w:r>
        <w:rPr>
          <w:rFonts w:ascii="Times New Roman" w:hAnsi="Times New Roman" w:cs="Times New Roman"/>
          <w:color w:val="000000"/>
          <w:sz w:val="24"/>
          <w:szCs w:val="24"/>
        </w:rPr>
        <w:t>cases</w:t>
      </w:r>
      <w:r w:rsidRPr="007E3DC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 the study </w:t>
      </w:r>
      <w:r w:rsidRPr="007E3DC1">
        <w:rPr>
          <w:rFonts w:ascii="Times New Roman" w:hAnsi="Times New Roman" w:cs="Times New Roman"/>
          <w:color w:val="000000"/>
          <w:sz w:val="24"/>
          <w:szCs w:val="24"/>
        </w:rPr>
        <w:t xml:space="preserve">helped to construct </w:t>
      </w:r>
      <w:r>
        <w:rPr>
          <w:rFonts w:ascii="Times New Roman" w:hAnsi="Times New Roman" w:cs="Times New Roman"/>
          <w:color w:val="000000"/>
          <w:sz w:val="24"/>
          <w:szCs w:val="24"/>
        </w:rPr>
        <w:t xml:space="preserve">semi-structured </w:t>
      </w:r>
      <w:r w:rsidRPr="007E3DC1">
        <w:rPr>
          <w:rFonts w:ascii="Times New Roman" w:hAnsi="Times New Roman" w:cs="Times New Roman"/>
          <w:color w:val="000000"/>
          <w:sz w:val="24"/>
          <w:szCs w:val="24"/>
        </w:rPr>
        <w:t>interview</w:t>
      </w:r>
      <w:r>
        <w:rPr>
          <w:rFonts w:ascii="Times New Roman" w:hAnsi="Times New Roman" w:cs="Times New Roman"/>
          <w:color w:val="000000"/>
          <w:sz w:val="24"/>
          <w:szCs w:val="24"/>
        </w:rPr>
        <w:t>s</w:t>
      </w:r>
      <w:r w:rsidRPr="007E3DC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(e.g., </w:t>
      </w:r>
      <w:r w:rsidRPr="009E34F3">
        <w:rPr>
          <w:rFonts w:ascii="Times New Roman" w:hAnsi="Times New Roman" w:cs="Times New Roman"/>
          <w:color w:val="000000"/>
          <w:sz w:val="24"/>
          <w:szCs w:val="20"/>
        </w:rPr>
        <w:t xml:space="preserve">Eriksson, </w:t>
      </w:r>
      <w:proofErr w:type="spellStart"/>
      <w:r w:rsidRPr="009E34F3">
        <w:rPr>
          <w:rFonts w:ascii="Times New Roman" w:hAnsi="Times New Roman" w:cs="Times New Roman"/>
          <w:color w:val="000000"/>
          <w:sz w:val="24"/>
          <w:szCs w:val="20"/>
        </w:rPr>
        <w:t>Boistrup</w:t>
      </w:r>
      <w:proofErr w:type="spellEnd"/>
      <w:r w:rsidRPr="009E34F3">
        <w:rPr>
          <w:rFonts w:ascii="Times New Roman" w:hAnsi="Times New Roman" w:cs="Times New Roman"/>
          <w:color w:val="000000"/>
          <w:sz w:val="24"/>
          <w:szCs w:val="20"/>
        </w:rPr>
        <w:t xml:space="preserve"> </w:t>
      </w:r>
      <w:r>
        <w:rPr>
          <w:rFonts w:ascii="Times New Roman" w:hAnsi="Times New Roman" w:cs="Times New Roman"/>
          <w:color w:val="000000"/>
          <w:sz w:val="24"/>
          <w:szCs w:val="20"/>
        </w:rPr>
        <w:t>and</w:t>
      </w:r>
      <w:r w:rsidRPr="009E34F3">
        <w:rPr>
          <w:rFonts w:ascii="Times New Roman" w:hAnsi="Times New Roman" w:cs="Times New Roman"/>
          <w:color w:val="000000"/>
          <w:sz w:val="24"/>
          <w:szCs w:val="20"/>
        </w:rPr>
        <w:t xml:space="preserve"> </w:t>
      </w:r>
      <w:proofErr w:type="spellStart"/>
      <w:r>
        <w:rPr>
          <w:rFonts w:ascii="Times New Roman" w:hAnsi="Times New Roman" w:cs="Times New Roman"/>
          <w:sz w:val="24"/>
          <w:szCs w:val="20"/>
        </w:rPr>
        <w:t>Thornberg</w:t>
      </w:r>
      <w:proofErr w:type="spellEnd"/>
      <w:r w:rsidRPr="009E34F3">
        <w:rPr>
          <w:rFonts w:ascii="Times New Roman" w:hAnsi="Times New Roman" w:cs="Times New Roman"/>
          <w:sz w:val="24"/>
          <w:szCs w:val="20"/>
        </w:rPr>
        <w:t xml:space="preserve"> 2017)</w:t>
      </w:r>
      <w:r>
        <w:rPr>
          <w:rFonts w:ascii="Times New Roman" w:hAnsi="Times New Roman" w:cs="Times New Roman"/>
          <w:sz w:val="24"/>
          <w:szCs w:val="20"/>
        </w:rPr>
        <w:t xml:space="preserve"> to elicit in-depth information from participants about their pedagogical practices for </w:t>
      </w:r>
      <w:r w:rsidR="0010295A">
        <w:rPr>
          <w:rFonts w:ascii="Times New Roman" w:hAnsi="Times New Roman" w:cs="Times New Roman"/>
          <w:sz w:val="24"/>
          <w:szCs w:val="20"/>
        </w:rPr>
        <w:t>quality</w:t>
      </w:r>
      <w:r>
        <w:rPr>
          <w:rFonts w:ascii="Times New Roman" w:hAnsi="Times New Roman" w:cs="Times New Roman"/>
          <w:sz w:val="24"/>
          <w:szCs w:val="20"/>
        </w:rPr>
        <w:t xml:space="preserve"> TVET </w:t>
      </w:r>
      <w:r w:rsidR="0010295A">
        <w:rPr>
          <w:rFonts w:ascii="Times New Roman" w:hAnsi="Times New Roman" w:cs="Times New Roman"/>
          <w:sz w:val="24"/>
          <w:szCs w:val="20"/>
        </w:rPr>
        <w:t>delivery and learning</w:t>
      </w:r>
      <w:r>
        <w:rPr>
          <w:rFonts w:ascii="Times New Roman" w:hAnsi="Times New Roman" w:cs="Times New Roman"/>
          <w:sz w:val="24"/>
          <w:szCs w:val="20"/>
        </w:rPr>
        <w:t xml:space="preserve"> in Nigerian higher education</w:t>
      </w:r>
      <w:r w:rsidR="004E77F5">
        <w:rPr>
          <w:rFonts w:ascii="Times New Roman" w:hAnsi="Times New Roman" w:cs="Times New Roman"/>
          <w:sz w:val="24"/>
          <w:szCs w:val="20"/>
        </w:rPr>
        <w:t>-based TVET system</w:t>
      </w:r>
      <w:r>
        <w:rPr>
          <w:rFonts w:ascii="Times New Roman" w:hAnsi="Times New Roman" w:cs="Times New Roman"/>
          <w:sz w:val="24"/>
          <w:szCs w:val="20"/>
        </w:rPr>
        <w:t>. The analysis of the participants' reports enabled us to generate a set</w:t>
      </w:r>
      <w:r>
        <w:rPr>
          <w:rFonts w:ascii="Times New Roman" w:hAnsi="Times New Roman" w:cs="Times New Roman"/>
          <w:sz w:val="24"/>
          <w:szCs w:val="20"/>
        </w:rPr>
        <w:t xml:space="preserve"> of </w:t>
      </w:r>
      <w:r w:rsidR="007B6CA1">
        <w:rPr>
          <w:rFonts w:ascii="Times New Roman" w:hAnsi="Times New Roman" w:cs="Times New Roman"/>
          <w:sz w:val="24"/>
          <w:szCs w:val="20"/>
        </w:rPr>
        <w:t>guiding pedagogical principles in practice</w:t>
      </w:r>
      <w:r w:rsidR="00D73666">
        <w:rPr>
          <w:rFonts w:ascii="Times New Roman" w:hAnsi="Times New Roman" w:cs="Times New Roman"/>
          <w:sz w:val="24"/>
          <w:szCs w:val="20"/>
        </w:rPr>
        <w:t xml:space="preserve"> in Nigerian TVET system</w:t>
      </w:r>
      <w:r>
        <w:rPr>
          <w:rFonts w:ascii="Times New Roman" w:hAnsi="Times New Roman" w:cs="Times New Roman"/>
          <w:sz w:val="24"/>
          <w:szCs w:val="20"/>
        </w:rPr>
        <w:t xml:space="preserve"> which </w:t>
      </w:r>
      <w:r w:rsidR="00D73666">
        <w:rPr>
          <w:rFonts w:ascii="Times New Roman" w:hAnsi="Times New Roman" w:cs="Times New Roman"/>
          <w:sz w:val="24"/>
          <w:szCs w:val="20"/>
        </w:rPr>
        <w:t>w</w:t>
      </w:r>
      <w:r>
        <w:rPr>
          <w:rFonts w:ascii="Times New Roman" w:hAnsi="Times New Roman" w:cs="Times New Roman"/>
          <w:sz w:val="24"/>
          <w:szCs w:val="20"/>
        </w:rPr>
        <w:t xml:space="preserve">as mostly used by the </w:t>
      </w:r>
      <w:r w:rsidR="00D73666">
        <w:rPr>
          <w:rFonts w:ascii="Times New Roman" w:hAnsi="Times New Roman" w:cs="Times New Roman"/>
          <w:sz w:val="24"/>
          <w:szCs w:val="20"/>
        </w:rPr>
        <w:t xml:space="preserve">TVET </w:t>
      </w:r>
      <w:r>
        <w:rPr>
          <w:rFonts w:ascii="Times New Roman" w:hAnsi="Times New Roman" w:cs="Times New Roman"/>
          <w:sz w:val="24"/>
          <w:szCs w:val="20"/>
        </w:rPr>
        <w:t xml:space="preserve">teachers in the current study </w:t>
      </w:r>
      <w:r w:rsidR="00D73666">
        <w:rPr>
          <w:rFonts w:ascii="Times New Roman" w:hAnsi="Times New Roman" w:cs="Times New Roman"/>
          <w:sz w:val="24"/>
          <w:szCs w:val="20"/>
        </w:rPr>
        <w:t xml:space="preserve">for quality </w:t>
      </w:r>
      <w:r>
        <w:rPr>
          <w:rFonts w:ascii="Times New Roman" w:hAnsi="Times New Roman" w:cs="Times New Roman"/>
          <w:sz w:val="24"/>
          <w:szCs w:val="20"/>
        </w:rPr>
        <w:t xml:space="preserve">TVET </w:t>
      </w:r>
      <w:r w:rsidR="00D73666">
        <w:rPr>
          <w:rFonts w:ascii="Times New Roman" w:hAnsi="Times New Roman" w:cs="Times New Roman"/>
          <w:sz w:val="24"/>
          <w:szCs w:val="20"/>
        </w:rPr>
        <w:t>learning</w:t>
      </w:r>
      <w:r>
        <w:rPr>
          <w:rFonts w:ascii="Times New Roman" w:hAnsi="Times New Roman" w:cs="Times New Roman"/>
          <w:sz w:val="24"/>
          <w:szCs w:val="20"/>
        </w:rPr>
        <w:t xml:space="preserve">. </w:t>
      </w:r>
      <w:r w:rsidR="00D87759">
        <w:rPr>
          <w:rFonts w:ascii="Times New Roman" w:hAnsi="Times New Roman" w:cs="Times New Roman"/>
          <w:sz w:val="24"/>
          <w:szCs w:val="20"/>
        </w:rPr>
        <w:t>Five m</w:t>
      </w:r>
      <w:r>
        <w:rPr>
          <w:rFonts w:ascii="Times New Roman" w:hAnsi="Times New Roman" w:cs="Times New Roman"/>
          <w:sz w:val="24"/>
          <w:szCs w:val="20"/>
        </w:rPr>
        <w:t xml:space="preserve">ain </w:t>
      </w:r>
      <w:r w:rsidR="00D87759">
        <w:rPr>
          <w:rFonts w:ascii="Times New Roman" w:hAnsi="Times New Roman" w:cs="Times New Roman"/>
          <w:sz w:val="24"/>
          <w:szCs w:val="20"/>
        </w:rPr>
        <w:t>guiding pedagogical principles in practice</w:t>
      </w:r>
      <w:r w:rsidR="00821EC7">
        <w:rPr>
          <w:rFonts w:ascii="Times New Roman" w:hAnsi="Times New Roman" w:cs="Times New Roman"/>
          <w:sz w:val="24"/>
          <w:szCs w:val="20"/>
        </w:rPr>
        <w:t xml:space="preserve"> </w:t>
      </w:r>
      <w:proofErr w:type="gramStart"/>
      <w:r w:rsidR="00821EC7">
        <w:rPr>
          <w:rFonts w:ascii="Times New Roman" w:hAnsi="Times New Roman" w:cs="Times New Roman"/>
          <w:sz w:val="24"/>
          <w:szCs w:val="20"/>
        </w:rPr>
        <w:t>including;</w:t>
      </w:r>
      <w:proofErr w:type="gramEnd"/>
      <w:r w:rsidR="00821EC7">
        <w:rPr>
          <w:rFonts w:ascii="Times New Roman" w:hAnsi="Times New Roman" w:cs="Times New Roman"/>
          <w:sz w:val="24"/>
          <w:szCs w:val="20"/>
        </w:rPr>
        <w:t xml:space="preserve"> </w:t>
      </w:r>
      <w:r w:rsidR="00821EC7" w:rsidRPr="00810371">
        <w:rPr>
          <w:rFonts w:ascii="Times New Roman" w:hAnsi="Times New Roman" w:cs="Times New Roman"/>
          <w:bCs/>
          <w:iCs/>
          <w:sz w:val="24"/>
          <w:szCs w:val="24"/>
        </w:rPr>
        <w:t>demonstrat</w:t>
      </w:r>
      <w:r w:rsidR="00821EC7">
        <w:rPr>
          <w:rFonts w:ascii="Times New Roman" w:hAnsi="Times New Roman" w:cs="Times New Roman"/>
          <w:bCs/>
          <w:iCs/>
          <w:sz w:val="24"/>
          <w:szCs w:val="24"/>
        </w:rPr>
        <w:t>ion of</w:t>
      </w:r>
      <w:r w:rsidR="00821EC7" w:rsidRPr="00810371">
        <w:rPr>
          <w:rFonts w:ascii="Times New Roman" w:hAnsi="Times New Roman" w:cs="Times New Roman"/>
          <w:bCs/>
          <w:iCs/>
          <w:sz w:val="24"/>
          <w:szCs w:val="24"/>
        </w:rPr>
        <w:t xml:space="preserve"> learning</w:t>
      </w:r>
      <w:r w:rsidR="00821EC7">
        <w:rPr>
          <w:rFonts w:ascii="Times New Roman" w:hAnsi="Times New Roman" w:cs="Times New Roman"/>
          <w:bCs/>
          <w:iCs/>
          <w:sz w:val="24"/>
          <w:szCs w:val="24"/>
        </w:rPr>
        <w:t xml:space="preserve">, </w:t>
      </w:r>
      <w:r w:rsidR="00821EC7">
        <w:rPr>
          <w:rFonts w:ascii="Times New Roman" w:hAnsi="Times New Roman" w:cs="Times New Roman"/>
          <w:sz w:val="24"/>
          <w:szCs w:val="24"/>
        </w:rPr>
        <w:t>p</w:t>
      </w:r>
      <w:r w:rsidR="00821EC7" w:rsidRPr="00810371">
        <w:rPr>
          <w:rFonts w:ascii="Times New Roman" w:hAnsi="Times New Roman" w:cs="Times New Roman"/>
          <w:sz w:val="24"/>
          <w:szCs w:val="24"/>
        </w:rPr>
        <w:t>roblem-based learning</w:t>
      </w:r>
      <w:r w:rsidR="00821EC7">
        <w:rPr>
          <w:rFonts w:ascii="Times New Roman" w:hAnsi="Times New Roman" w:cs="Times New Roman"/>
          <w:sz w:val="24"/>
          <w:szCs w:val="24"/>
        </w:rPr>
        <w:t xml:space="preserve">, </w:t>
      </w:r>
      <w:r w:rsidR="00821EC7" w:rsidRPr="00810371">
        <w:rPr>
          <w:rFonts w:ascii="Times New Roman" w:hAnsi="Times New Roman" w:cs="Times New Roman"/>
          <w:sz w:val="24"/>
          <w:szCs w:val="24"/>
        </w:rPr>
        <w:t xml:space="preserve">seeing learners as </w:t>
      </w:r>
      <w:r w:rsidR="00821EC7">
        <w:rPr>
          <w:rFonts w:ascii="Times New Roman" w:hAnsi="Times New Roman" w:cs="Times New Roman"/>
          <w:sz w:val="24"/>
          <w:szCs w:val="24"/>
        </w:rPr>
        <w:t>k</w:t>
      </w:r>
      <w:r w:rsidR="00821EC7" w:rsidRPr="00810371">
        <w:rPr>
          <w:rFonts w:ascii="Times New Roman" w:hAnsi="Times New Roman" w:cs="Times New Roman"/>
          <w:sz w:val="24"/>
          <w:szCs w:val="24"/>
        </w:rPr>
        <w:t>nowers</w:t>
      </w:r>
      <w:r w:rsidR="00821EC7">
        <w:rPr>
          <w:rFonts w:ascii="Times New Roman" w:hAnsi="Times New Roman" w:cs="Times New Roman"/>
          <w:sz w:val="24"/>
          <w:szCs w:val="24"/>
        </w:rPr>
        <w:t xml:space="preserve">, active learning, and questioning </w:t>
      </w:r>
      <w:r>
        <w:rPr>
          <w:rFonts w:ascii="Times New Roman" w:hAnsi="Times New Roman" w:cs="Times New Roman"/>
          <w:sz w:val="24"/>
          <w:szCs w:val="20"/>
        </w:rPr>
        <w:t xml:space="preserve">were considered to be largely </w:t>
      </w:r>
      <w:proofErr w:type="spellStart"/>
      <w:r>
        <w:rPr>
          <w:rFonts w:ascii="Times New Roman" w:hAnsi="Times New Roman" w:cs="Times New Roman"/>
          <w:sz w:val="24"/>
          <w:szCs w:val="20"/>
        </w:rPr>
        <w:t>practised</w:t>
      </w:r>
      <w:proofErr w:type="spellEnd"/>
      <w:r>
        <w:rPr>
          <w:rFonts w:ascii="Times New Roman" w:hAnsi="Times New Roman" w:cs="Times New Roman"/>
          <w:sz w:val="24"/>
          <w:szCs w:val="20"/>
        </w:rPr>
        <w:t xml:space="preserve"> by the participants for </w:t>
      </w:r>
      <w:r w:rsidR="00416879">
        <w:rPr>
          <w:rFonts w:ascii="Times New Roman" w:hAnsi="Times New Roman" w:cs="Times New Roman"/>
          <w:sz w:val="24"/>
          <w:szCs w:val="20"/>
        </w:rPr>
        <w:t xml:space="preserve">quality </w:t>
      </w:r>
      <w:r>
        <w:rPr>
          <w:rFonts w:ascii="Times New Roman" w:hAnsi="Times New Roman" w:cs="Times New Roman"/>
          <w:sz w:val="24"/>
          <w:szCs w:val="20"/>
        </w:rPr>
        <w:t>TVET delivery in a typical Nigerian higher education TVET classroom</w:t>
      </w:r>
      <w:r>
        <w:rPr>
          <w:rFonts w:ascii="Times New Roman" w:hAnsi="Times New Roman" w:cs="Times New Roman"/>
          <w:sz w:val="24"/>
          <w:szCs w:val="24"/>
        </w:rPr>
        <w:t>. The participants' m</w:t>
      </w:r>
      <w:r>
        <w:rPr>
          <w:rFonts w:ascii="Times New Roman" w:hAnsi="Times New Roman" w:cs="Times New Roman"/>
          <w:sz w:val="24"/>
          <w:szCs w:val="24"/>
        </w:rPr>
        <w:t xml:space="preserve">ain concerns were to </w:t>
      </w:r>
      <w:r w:rsidR="00416879">
        <w:rPr>
          <w:rFonts w:ascii="Times New Roman" w:hAnsi="Times New Roman" w:cs="Times New Roman"/>
          <w:sz w:val="24"/>
          <w:szCs w:val="24"/>
        </w:rPr>
        <w:t>ensure the quality of TVET graduate outcomes</w:t>
      </w:r>
      <w:r>
        <w:rPr>
          <w:rFonts w:ascii="Times New Roman" w:hAnsi="Times New Roman" w:cs="Times New Roman"/>
          <w:sz w:val="24"/>
          <w:szCs w:val="24"/>
        </w:rPr>
        <w:t>.</w:t>
      </w:r>
      <w:r w:rsidR="00416879">
        <w:rPr>
          <w:rFonts w:ascii="Times New Roman" w:hAnsi="Times New Roman" w:cs="Times New Roman"/>
          <w:sz w:val="24"/>
          <w:szCs w:val="24"/>
        </w:rPr>
        <w:t xml:space="preserve"> However, the results show that eleven of the twenty-four participants adopted traditionally planned pedagogical approach which shows from analysis to have less impact on TVET learners' deeper learning.</w:t>
      </w:r>
      <w:r>
        <w:rPr>
          <w:rFonts w:ascii="Times New Roman" w:hAnsi="Times New Roman" w:cs="Times New Roman"/>
          <w:sz w:val="24"/>
          <w:szCs w:val="24"/>
        </w:rPr>
        <w:t xml:space="preserve"> The findings of the present study contribute to the field by offering a framework for more studies on TVET teachers' reasons for their choice of planned pedagogies, and how their choices of planned pedagogies affect learners' </w:t>
      </w:r>
      <w:r w:rsidRPr="00243934">
        <w:rPr>
          <w:rFonts w:ascii="Times New Roman" w:hAnsi="Times New Roman" w:cs="Times New Roman"/>
          <w:sz w:val="24"/>
          <w:szCs w:val="24"/>
        </w:rPr>
        <w:t xml:space="preserve">skills mastery. </w:t>
      </w:r>
    </w:p>
    <w:p w14:paraId="74A49AD5" w14:textId="4BA7419F" w:rsidR="00FA573A" w:rsidRDefault="003A02D1" w:rsidP="00FA573A">
      <w:pPr>
        <w:spacing w:after="0" w:line="240" w:lineRule="auto"/>
        <w:ind w:firstLine="720"/>
        <w:jc w:val="both"/>
        <w:rPr>
          <w:rFonts w:ascii="Times New Roman" w:hAnsi="Times New Roman" w:cs="Times New Roman"/>
          <w:sz w:val="24"/>
        </w:rPr>
      </w:pPr>
      <w:r w:rsidRPr="00243934">
        <w:rPr>
          <w:rFonts w:ascii="Times New Roman" w:hAnsi="Times New Roman" w:cs="Times New Roman"/>
          <w:color w:val="000000"/>
          <w:sz w:val="24"/>
          <w:szCs w:val="24"/>
        </w:rPr>
        <w:t>The</w:t>
      </w:r>
      <w:r>
        <w:rPr>
          <w:rFonts w:ascii="Times New Roman" w:hAnsi="Times New Roman" w:cs="Times New Roman"/>
          <w:color w:val="000000"/>
          <w:sz w:val="24"/>
          <w:szCs w:val="24"/>
        </w:rPr>
        <w:t>se</w:t>
      </w:r>
      <w:r w:rsidRPr="00243934">
        <w:rPr>
          <w:rFonts w:ascii="Times New Roman" w:hAnsi="Times New Roman" w:cs="Times New Roman"/>
          <w:color w:val="000000"/>
          <w:sz w:val="24"/>
          <w:szCs w:val="24"/>
        </w:rPr>
        <w:t xml:space="preserve"> reported </w:t>
      </w:r>
      <w:r w:rsidR="00B20A8E">
        <w:rPr>
          <w:rFonts w:ascii="Times New Roman" w:hAnsi="Times New Roman" w:cs="Times New Roman"/>
          <w:sz w:val="24"/>
          <w:szCs w:val="24"/>
        </w:rPr>
        <w:t xml:space="preserve">guiding </w:t>
      </w:r>
      <w:r w:rsidRPr="00243934">
        <w:rPr>
          <w:rFonts w:ascii="Times New Roman" w:hAnsi="Times New Roman" w:cs="Times New Roman"/>
          <w:sz w:val="24"/>
          <w:szCs w:val="24"/>
        </w:rPr>
        <w:t>pedagogi</w:t>
      </w:r>
      <w:r w:rsidR="00B20A8E">
        <w:rPr>
          <w:rFonts w:ascii="Times New Roman" w:hAnsi="Times New Roman" w:cs="Times New Roman"/>
          <w:sz w:val="24"/>
          <w:szCs w:val="24"/>
        </w:rPr>
        <w:t>cal principles in practice</w:t>
      </w:r>
      <w:r w:rsidRPr="00243934">
        <w:rPr>
          <w:rFonts w:ascii="Times New Roman" w:hAnsi="Times New Roman" w:cs="Times New Roman"/>
          <w:sz w:val="24"/>
          <w:szCs w:val="24"/>
        </w:rPr>
        <w:t xml:space="preserve"> highlight the </w:t>
      </w:r>
      <w:r>
        <w:rPr>
          <w:rFonts w:ascii="Times New Roman" w:hAnsi="Times New Roman" w:cs="Times New Roman"/>
          <w:sz w:val="24"/>
          <w:szCs w:val="24"/>
        </w:rPr>
        <w:t xml:space="preserve">participants' level of awareness of the impact that their pedagogical practices may have on learners. This </w:t>
      </w:r>
      <w:r>
        <w:rPr>
          <w:rFonts w:ascii="Times New Roman" w:hAnsi="Times New Roman" w:cs="Times New Roman"/>
          <w:sz w:val="24"/>
          <w:szCs w:val="24"/>
        </w:rPr>
        <w:lastRenderedPageBreak/>
        <w:t xml:space="preserve">awareness level was shown in their illustrations and quotes on the types of </w:t>
      </w:r>
      <w:r>
        <w:rPr>
          <w:rFonts w:ascii="Times New Roman" w:hAnsi="Times New Roman" w:cs="Times New Roman"/>
          <w:sz w:val="24"/>
          <w:szCs w:val="24"/>
        </w:rPr>
        <w:t>pedagogi</w:t>
      </w:r>
      <w:r w:rsidR="00B20A8E">
        <w:rPr>
          <w:rFonts w:ascii="Times New Roman" w:hAnsi="Times New Roman" w:cs="Times New Roman"/>
          <w:sz w:val="24"/>
          <w:szCs w:val="24"/>
        </w:rPr>
        <w:t>cal practices</w:t>
      </w:r>
      <w:r>
        <w:rPr>
          <w:rFonts w:ascii="Times New Roman" w:hAnsi="Times New Roman" w:cs="Times New Roman"/>
          <w:sz w:val="24"/>
          <w:szCs w:val="24"/>
        </w:rPr>
        <w:t xml:space="preserve"> they adopted during teaching. The findings show that of the 24 cases studied; only 13 regularly adopted </w:t>
      </w:r>
      <w:r w:rsidR="003A2CC8">
        <w:rPr>
          <w:rFonts w:ascii="Times New Roman" w:hAnsi="Times New Roman" w:cs="Times New Roman"/>
          <w:sz w:val="24"/>
          <w:szCs w:val="24"/>
        </w:rPr>
        <w:t>these five guiding pedagogical principles in practice</w:t>
      </w:r>
      <w:r>
        <w:rPr>
          <w:rFonts w:ascii="Times New Roman" w:hAnsi="Times New Roman" w:cs="Times New Roman"/>
          <w:sz w:val="24"/>
          <w:szCs w:val="24"/>
        </w:rPr>
        <w:t xml:space="preserve"> </w:t>
      </w:r>
      <w:r w:rsidR="003A2CC8">
        <w:rPr>
          <w:rFonts w:ascii="Times New Roman" w:hAnsi="Times New Roman" w:cs="Times New Roman"/>
          <w:sz w:val="24"/>
          <w:szCs w:val="24"/>
        </w:rPr>
        <w:t>during TVET delivery</w:t>
      </w:r>
      <w:r>
        <w:rPr>
          <w:rFonts w:ascii="Times New Roman" w:hAnsi="Times New Roman" w:cs="Times New Roman"/>
          <w:sz w:val="24"/>
          <w:szCs w:val="24"/>
        </w:rPr>
        <w:t>. The findings also show that learners were actively eng</w:t>
      </w:r>
      <w:r>
        <w:rPr>
          <w:rFonts w:ascii="Times New Roman" w:hAnsi="Times New Roman" w:cs="Times New Roman"/>
          <w:sz w:val="24"/>
          <w:szCs w:val="24"/>
        </w:rPr>
        <w:t xml:space="preserve">aged and experienced deeper learning which facilitated the acquisition of new knowledge and skills development through the teachers' </w:t>
      </w:r>
      <w:r w:rsidR="00D1503A">
        <w:rPr>
          <w:rFonts w:ascii="Times New Roman" w:hAnsi="Times New Roman" w:cs="Times New Roman"/>
          <w:sz w:val="24"/>
          <w:szCs w:val="24"/>
        </w:rPr>
        <w:t>use of these guiding pedagogical principles in practice</w:t>
      </w:r>
      <w:r w:rsidR="008B426B">
        <w:rPr>
          <w:rFonts w:ascii="Times New Roman" w:hAnsi="Times New Roman" w:cs="Times New Roman"/>
          <w:sz w:val="24"/>
          <w:szCs w:val="24"/>
        </w:rPr>
        <w:t xml:space="preserve"> during classes</w:t>
      </w:r>
      <w:r>
        <w:rPr>
          <w:rFonts w:ascii="Times New Roman" w:hAnsi="Times New Roman" w:cs="Times New Roman"/>
          <w:sz w:val="24"/>
          <w:szCs w:val="24"/>
        </w:rPr>
        <w:t xml:space="preserve">. These participants mostly used </w:t>
      </w:r>
      <w:r w:rsidR="00D070F9">
        <w:rPr>
          <w:rFonts w:ascii="Times New Roman" w:hAnsi="Times New Roman" w:cs="Times New Roman"/>
          <w:sz w:val="24"/>
          <w:szCs w:val="24"/>
        </w:rPr>
        <w:t xml:space="preserve">the five pedagogical approaches </w:t>
      </w:r>
      <w:r>
        <w:rPr>
          <w:rStyle w:val="e24kjd"/>
          <w:rFonts w:ascii="Times New Roman" w:hAnsi="Times New Roman" w:cs="Times New Roman"/>
          <w:sz w:val="24"/>
        </w:rPr>
        <w:t xml:space="preserve">to </w:t>
      </w:r>
      <w:r w:rsidR="00D070F9">
        <w:rPr>
          <w:rStyle w:val="e24kjd"/>
          <w:rFonts w:ascii="Times New Roman" w:hAnsi="Times New Roman" w:cs="Times New Roman"/>
          <w:sz w:val="24"/>
        </w:rPr>
        <w:t>facilitate</w:t>
      </w:r>
      <w:r>
        <w:rPr>
          <w:rStyle w:val="e24kjd"/>
          <w:rFonts w:ascii="Times New Roman" w:hAnsi="Times New Roman" w:cs="Times New Roman"/>
          <w:sz w:val="24"/>
        </w:rPr>
        <w:t xml:space="preserve"> students' acquisition of knowledge and development of skills. These findings </w:t>
      </w:r>
      <w:proofErr w:type="gramStart"/>
      <w:r>
        <w:rPr>
          <w:rStyle w:val="e24kjd"/>
          <w:rFonts w:ascii="Times New Roman" w:hAnsi="Times New Roman" w:cs="Times New Roman"/>
          <w:sz w:val="24"/>
        </w:rPr>
        <w:t>are in agreement</w:t>
      </w:r>
      <w:proofErr w:type="gramEnd"/>
      <w:r>
        <w:rPr>
          <w:rStyle w:val="e24kjd"/>
          <w:rFonts w:ascii="Times New Roman" w:hAnsi="Times New Roman" w:cs="Times New Roman"/>
          <w:sz w:val="24"/>
        </w:rPr>
        <w:t xml:space="preserve"> with </w:t>
      </w:r>
      <w:r>
        <w:rPr>
          <w:rFonts w:ascii="Times New Roman" w:hAnsi="Times New Roman" w:cs="Times New Roman"/>
          <w:sz w:val="24"/>
        </w:rPr>
        <w:t xml:space="preserve">Okolie et al. (2020a) </w:t>
      </w:r>
      <w:r w:rsidRPr="0052524C">
        <w:rPr>
          <w:rFonts w:ascii="Times New Roman" w:hAnsi="Times New Roman" w:cs="Times New Roman"/>
          <w:sz w:val="24"/>
        </w:rPr>
        <w:t xml:space="preserve">that </w:t>
      </w:r>
      <w:r>
        <w:rPr>
          <w:rFonts w:ascii="Times New Roman" w:hAnsi="Times New Roman" w:cs="Times New Roman"/>
          <w:sz w:val="24"/>
        </w:rPr>
        <w:t xml:space="preserve">adopting quality teaching techniques </w:t>
      </w:r>
      <w:r w:rsidR="005D0C44">
        <w:rPr>
          <w:rFonts w:ascii="Times New Roman" w:hAnsi="Times New Roman" w:cs="Times New Roman"/>
          <w:sz w:val="24"/>
        </w:rPr>
        <w:t>during</w:t>
      </w:r>
      <w:r>
        <w:rPr>
          <w:rFonts w:ascii="Times New Roman" w:hAnsi="Times New Roman" w:cs="Times New Roman"/>
          <w:sz w:val="24"/>
        </w:rPr>
        <w:t xml:space="preserve"> TVET </w:t>
      </w:r>
      <w:r w:rsidR="005D0C44">
        <w:rPr>
          <w:rFonts w:ascii="Times New Roman" w:hAnsi="Times New Roman" w:cs="Times New Roman"/>
          <w:sz w:val="24"/>
        </w:rPr>
        <w:t xml:space="preserve">delivery </w:t>
      </w:r>
      <w:r w:rsidRPr="0052524C">
        <w:rPr>
          <w:rFonts w:ascii="Times New Roman" w:hAnsi="Times New Roman" w:cs="Times New Roman"/>
          <w:sz w:val="24"/>
        </w:rPr>
        <w:t>bo</w:t>
      </w:r>
      <w:r>
        <w:rPr>
          <w:rFonts w:ascii="Times New Roman" w:hAnsi="Times New Roman" w:cs="Times New Roman"/>
          <w:sz w:val="24"/>
        </w:rPr>
        <w:t>o</w:t>
      </w:r>
      <w:r w:rsidRPr="0052524C">
        <w:rPr>
          <w:rFonts w:ascii="Times New Roman" w:hAnsi="Times New Roman" w:cs="Times New Roman"/>
          <w:sz w:val="24"/>
        </w:rPr>
        <w:t xml:space="preserve">sts </w:t>
      </w:r>
      <w:r>
        <w:rPr>
          <w:rFonts w:ascii="Times New Roman" w:hAnsi="Times New Roman" w:cs="Times New Roman"/>
          <w:sz w:val="24"/>
        </w:rPr>
        <w:t>learners' interests in constructing</w:t>
      </w:r>
      <w:r w:rsidRPr="0052524C">
        <w:rPr>
          <w:rFonts w:ascii="Times New Roman" w:hAnsi="Times New Roman" w:cs="Times New Roman"/>
          <w:sz w:val="24"/>
        </w:rPr>
        <w:t xml:space="preserve"> lea</w:t>
      </w:r>
      <w:r w:rsidRPr="0052524C">
        <w:rPr>
          <w:rFonts w:ascii="Times New Roman" w:hAnsi="Times New Roman" w:cs="Times New Roman"/>
          <w:sz w:val="24"/>
        </w:rPr>
        <w:t xml:space="preserve">rning </w:t>
      </w:r>
      <w:r>
        <w:rPr>
          <w:rFonts w:ascii="Times New Roman" w:hAnsi="Times New Roman" w:cs="Times New Roman"/>
          <w:sz w:val="24"/>
        </w:rPr>
        <w:t>and developing the right skills for future work.</w:t>
      </w:r>
    </w:p>
    <w:p w14:paraId="74E0DDD9" w14:textId="77777777" w:rsidR="00D9031A" w:rsidRDefault="003A02D1" w:rsidP="00D9031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Of the 24 cases studied, 11 predominantly adopted </w:t>
      </w:r>
      <w:r w:rsidR="00F76D76">
        <w:rPr>
          <w:rFonts w:ascii="Times New Roman" w:hAnsi="Times New Roman" w:cs="Times New Roman"/>
          <w:sz w:val="24"/>
          <w:szCs w:val="24"/>
        </w:rPr>
        <w:t>the traditionally</w:t>
      </w:r>
      <w:r>
        <w:rPr>
          <w:rFonts w:ascii="Times New Roman" w:hAnsi="Times New Roman" w:cs="Times New Roman"/>
          <w:sz w:val="24"/>
          <w:szCs w:val="24"/>
        </w:rPr>
        <w:t xml:space="preserve"> planned pedagog</w:t>
      </w:r>
      <w:r w:rsidR="00EB6ADC">
        <w:rPr>
          <w:rFonts w:ascii="Times New Roman" w:hAnsi="Times New Roman" w:cs="Times New Roman"/>
          <w:sz w:val="24"/>
          <w:szCs w:val="24"/>
        </w:rPr>
        <w:t>ical approach</w:t>
      </w:r>
      <w:r>
        <w:rPr>
          <w:rFonts w:ascii="Times New Roman" w:hAnsi="Times New Roman" w:cs="Times New Roman"/>
          <w:sz w:val="24"/>
          <w:szCs w:val="24"/>
        </w:rPr>
        <w:t xml:space="preserve"> during TVET delivery. The findings show an overlap between teachers' </w:t>
      </w:r>
      <w:r w:rsidR="007215A5">
        <w:rPr>
          <w:rFonts w:ascii="Times New Roman" w:hAnsi="Times New Roman" w:cs="Times New Roman"/>
          <w:sz w:val="24"/>
          <w:szCs w:val="24"/>
        </w:rPr>
        <w:t xml:space="preserve">use of any </w:t>
      </w:r>
      <w:r>
        <w:rPr>
          <w:rFonts w:ascii="Times New Roman" w:hAnsi="Times New Roman" w:cs="Times New Roman"/>
          <w:sz w:val="24"/>
          <w:szCs w:val="24"/>
        </w:rPr>
        <w:t>pedagog</w:t>
      </w:r>
      <w:r w:rsidR="007215A5">
        <w:rPr>
          <w:rFonts w:ascii="Times New Roman" w:hAnsi="Times New Roman" w:cs="Times New Roman"/>
          <w:sz w:val="24"/>
          <w:szCs w:val="24"/>
        </w:rPr>
        <w:t>ical approach</w:t>
      </w:r>
      <w:r>
        <w:rPr>
          <w:rFonts w:ascii="Times New Roman" w:hAnsi="Times New Roman" w:cs="Times New Roman"/>
          <w:sz w:val="24"/>
          <w:szCs w:val="24"/>
        </w:rPr>
        <w:t xml:space="preserve"> and learners' understanding of their rights to learn. Our findings show that learners whom their teachers were taught using the </w:t>
      </w:r>
      <w:r w:rsidR="00FF39DD">
        <w:rPr>
          <w:rFonts w:ascii="Times New Roman" w:hAnsi="Times New Roman" w:cs="Times New Roman"/>
          <w:sz w:val="24"/>
          <w:szCs w:val="24"/>
        </w:rPr>
        <w:t>traditionally planned pedagogical approach</w:t>
      </w:r>
      <w:r w:rsidR="00401255">
        <w:rPr>
          <w:rFonts w:ascii="Times New Roman" w:hAnsi="Times New Roman" w:cs="Times New Roman"/>
          <w:sz w:val="24"/>
          <w:szCs w:val="24"/>
        </w:rPr>
        <w:t xml:space="preserve"> </w:t>
      </w:r>
      <w:r>
        <w:rPr>
          <w:rFonts w:ascii="Times New Roman" w:hAnsi="Times New Roman" w:cs="Times New Roman"/>
          <w:sz w:val="24"/>
          <w:szCs w:val="24"/>
        </w:rPr>
        <w:t xml:space="preserve">were made to perceive their teachers as the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of knowledge and information that </w:t>
      </w:r>
      <w:proofErr w:type="gramStart"/>
      <w:r>
        <w:rPr>
          <w:rFonts w:ascii="Times New Roman" w:hAnsi="Times New Roman" w:cs="Times New Roman"/>
          <w:sz w:val="24"/>
          <w:szCs w:val="24"/>
        </w:rPr>
        <w:t>are in charge of</w:t>
      </w:r>
      <w:proofErr w:type="gramEnd"/>
      <w:r>
        <w:rPr>
          <w:rFonts w:ascii="Times New Roman" w:hAnsi="Times New Roman" w:cs="Times New Roman"/>
          <w:sz w:val="24"/>
          <w:szCs w:val="24"/>
        </w:rPr>
        <w:t xml:space="preserve"> learning. </w:t>
      </w:r>
      <w:r w:rsidR="002E14F8">
        <w:rPr>
          <w:rFonts w:ascii="Times New Roman" w:hAnsi="Times New Roman" w:cs="Times New Roman"/>
          <w:sz w:val="24"/>
          <w:szCs w:val="24"/>
        </w:rPr>
        <w:t>As the findings show, s</w:t>
      </w:r>
      <w:r>
        <w:rPr>
          <w:rFonts w:ascii="Times New Roman" w:hAnsi="Times New Roman" w:cs="Times New Roman"/>
          <w:sz w:val="24"/>
          <w:szCs w:val="24"/>
        </w:rPr>
        <w:t>uch perceptions limit</w:t>
      </w:r>
      <w:r w:rsidR="00EB6ADC">
        <w:rPr>
          <w:rFonts w:ascii="Times New Roman" w:hAnsi="Times New Roman" w:cs="Times New Roman"/>
          <w:sz w:val="24"/>
          <w:szCs w:val="24"/>
        </w:rPr>
        <w:t>ed the</w:t>
      </w:r>
      <w:r>
        <w:rPr>
          <w:rFonts w:ascii="Times New Roman" w:hAnsi="Times New Roman" w:cs="Times New Roman"/>
          <w:sz w:val="24"/>
          <w:szCs w:val="24"/>
        </w:rPr>
        <w:t xml:space="preserve"> learners' motivations and abilities to learn how to learn on their own to ma</w:t>
      </w:r>
      <w:r>
        <w:rPr>
          <w:rFonts w:ascii="Times New Roman" w:hAnsi="Times New Roman" w:cs="Times New Roman"/>
          <w:sz w:val="24"/>
          <w:szCs w:val="24"/>
        </w:rPr>
        <w:t xml:space="preserve">ster new skills. </w:t>
      </w:r>
      <w:r w:rsidR="003B6511">
        <w:rPr>
          <w:rFonts w:ascii="Times New Roman" w:hAnsi="Times New Roman" w:cs="Times New Roman"/>
          <w:sz w:val="24"/>
          <w:szCs w:val="24"/>
        </w:rPr>
        <w:t xml:space="preserve">As </w:t>
      </w:r>
      <w:proofErr w:type="spellStart"/>
      <w:r w:rsidR="003B6511">
        <w:rPr>
          <w:rFonts w:ascii="Times New Roman" w:hAnsi="Times New Roman" w:cs="Times New Roman"/>
          <w:sz w:val="24"/>
          <w:szCs w:val="24"/>
        </w:rPr>
        <w:t>Muijs</w:t>
      </w:r>
      <w:proofErr w:type="spellEnd"/>
      <w:r w:rsidR="003B6511" w:rsidRPr="003009E7">
        <w:rPr>
          <w:rFonts w:ascii="Times New Roman" w:hAnsi="Times New Roman" w:cs="Times New Roman"/>
          <w:color w:val="000000"/>
          <w:sz w:val="24"/>
          <w:szCs w:val="20"/>
        </w:rPr>
        <w:t xml:space="preserve"> and Reynolds </w:t>
      </w:r>
      <w:r w:rsidR="003B6511">
        <w:rPr>
          <w:rFonts w:ascii="Times New Roman" w:hAnsi="Times New Roman" w:cs="Times New Roman"/>
          <w:color w:val="000000"/>
          <w:sz w:val="24"/>
          <w:szCs w:val="20"/>
        </w:rPr>
        <w:t>(</w:t>
      </w:r>
      <w:r w:rsidR="003B6511" w:rsidRPr="003009E7">
        <w:rPr>
          <w:rFonts w:ascii="Times New Roman" w:hAnsi="Times New Roman" w:cs="Times New Roman"/>
          <w:sz w:val="24"/>
          <w:szCs w:val="20"/>
        </w:rPr>
        <w:t>2005</w:t>
      </w:r>
      <w:r w:rsidR="003B6511">
        <w:rPr>
          <w:rFonts w:ascii="Times New Roman" w:hAnsi="Times New Roman" w:cs="Times New Roman"/>
          <w:sz w:val="24"/>
          <w:szCs w:val="20"/>
        </w:rPr>
        <w:t xml:space="preserve">) have explained, </w:t>
      </w:r>
      <w:r>
        <w:rPr>
          <w:rFonts w:ascii="Times New Roman" w:hAnsi="Times New Roman" w:cs="Times New Roman"/>
          <w:sz w:val="24"/>
          <w:szCs w:val="20"/>
        </w:rPr>
        <w:t xml:space="preserve">teachers have to understand </w:t>
      </w:r>
      <w:r w:rsidR="003B6511">
        <w:rPr>
          <w:rFonts w:ascii="Times New Roman" w:hAnsi="Times New Roman" w:cs="Times New Roman"/>
          <w:color w:val="000000"/>
          <w:sz w:val="24"/>
          <w:szCs w:val="20"/>
        </w:rPr>
        <w:t>the best pedagogical approach to use in order to motivate student learning as</w:t>
      </w:r>
      <w:r>
        <w:rPr>
          <w:rFonts w:ascii="Times New Roman" w:hAnsi="Times New Roman" w:cs="Times New Roman"/>
          <w:color w:val="000000"/>
          <w:sz w:val="24"/>
          <w:szCs w:val="20"/>
        </w:rPr>
        <w:t xml:space="preserve"> learners who are bored due to </w:t>
      </w:r>
      <w:r w:rsidR="00172377">
        <w:rPr>
          <w:rFonts w:ascii="Times New Roman" w:hAnsi="Times New Roman" w:cs="Times New Roman"/>
          <w:color w:val="000000"/>
          <w:sz w:val="24"/>
          <w:szCs w:val="20"/>
        </w:rPr>
        <w:t>teachers</w:t>
      </w:r>
      <w:r>
        <w:rPr>
          <w:rFonts w:ascii="Times New Roman" w:hAnsi="Times New Roman" w:cs="Times New Roman"/>
          <w:color w:val="000000"/>
          <w:sz w:val="24"/>
          <w:szCs w:val="20"/>
        </w:rPr>
        <w:t xml:space="preserve"> planned pedagog</w:t>
      </w:r>
      <w:r w:rsidR="005C45B5">
        <w:rPr>
          <w:rFonts w:ascii="Times New Roman" w:hAnsi="Times New Roman" w:cs="Times New Roman"/>
          <w:color w:val="000000"/>
          <w:sz w:val="24"/>
          <w:szCs w:val="20"/>
        </w:rPr>
        <w:t>ical approach</w:t>
      </w:r>
      <w:r>
        <w:rPr>
          <w:rFonts w:ascii="Times New Roman" w:hAnsi="Times New Roman" w:cs="Times New Roman"/>
          <w:color w:val="000000"/>
          <w:sz w:val="24"/>
          <w:szCs w:val="20"/>
        </w:rPr>
        <w:t xml:space="preserve"> may likely feel less interested </w:t>
      </w:r>
      <w:r w:rsidR="00564DA7">
        <w:rPr>
          <w:rFonts w:ascii="Times New Roman" w:hAnsi="Times New Roman" w:cs="Times New Roman"/>
          <w:color w:val="000000"/>
          <w:sz w:val="24"/>
          <w:szCs w:val="20"/>
        </w:rPr>
        <w:t xml:space="preserve">in learning </w:t>
      </w:r>
      <w:r>
        <w:rPr>
          <w:rFonts w:ascii="Times New Roman" w:hAnsi="Times New Roman" w:cs="Times New Roman"/>
          <w:color w:val="000000"/>
          <w:sz w:val="24"/>
          <w:szCs w:val="20"/>
        </w:rPr>
        <w:t xml:space="preserve">and disrupt learning. Our findings assume that participants who had </w:t>
      </w:r>
      <w:r>
        <w:rPr>
          <w:rFonts w:ascii="Times New Roman" w:eastAsia="Times New Roman" w:hAnsi="Times New Roman" w:cs="Times New Roman"/>
          <w:sz w:val="24"/>
          <w:szCs w:val="24"/>
          <w:lang w:val="en-GB"/>
        </w:rPr>
        <w:t xml:space="preserve">acted as </w:t>
      </w:r>
      <w:r w:rsidRPr="00D22A6E">
        <w:rPr>
          <w:rStyle w:val="Emphasis"/>
          <w:rFonts w:ascii="Times New Roman" w:hAnsi="Times New Roman" w:cs="Times New Roman"/>
          <w:i w:val="0"/>
          <w:sz w:val="24"/>
          <w:szCs w:val="24"/>
        </w:rPr>
        <w:t>primary</w:t>
      </w:r>
      <w:r w:rsidRPr="00D22A6E">
        <w:rPr>
          <w:rStyle w:val="Emphasis"/>
          <w:rFonts w:ascii="Times New Roman" w:hAnsi="Times New Roman" w:cs="Times New Roman"/>
          <w:sz w:val="24"/>
          <w:szCs w:val="24"/>
        </w:rPr>
        <w:t xml:space="preserve"> </w:t>
      </w:r>
      <w:r w:rsidRPr="00D22A6E">
        <w:rPr>
          <w:rStyle w:val="Strong"/>
          <w:rFonts w:ascii="Times New Roman" w:hAnsi="Times New Roman" w:cs="Times New Roman"/>
          <w:b w:val="0"/>
          <w:iCs/>
          <w:sz w:val="24"/>
          <w:szCs w:val="24"/>
        </w:rPr>
        <w:t>information givers</w:t>
      </w:r>
      <w:r>
        <w:rPr>
          <w:rFonts w:ascii="Times New Roman" w:hAnsi="Times New Roman" w:cs="Times New Roman"/>
          <w:sz w:val="24"/>
          <w:szCs w:val="24"/>
        </w:rPr>
        <w:t xml:space="preserve"> or </w:t>
      </w:r>
      <w:r>
        <w:rPr>
          <w:rFonts w:ascii="Times New Roman" w:hAnsi="Times New Roman" w:cs="Times New Roman"/>
          <w:color w:val="000000"/>
          <w:sz w:val="24"/>
          <w:szCs w:val="20"/>
        </w:rPr>
        <w:t xml:space="preserve">relied more on textbooks for teaching TVET courses may have less impact on learners. </w:t>
      </w:r>
      <w:r w:rsidR="00F92935">
        <w:rPr>
          <w:rFonts w:ascii="Times New Roman" w:hAnsi="Times New Roman" w:cs="Times New Roman"/>
          <w:sz w:val="24"/>
          <w:szCs w:val="24"/>
        </w:rPr>
        <w:t xml:space="preserve">Drawing on the findings of this study, it appears that the use of the traditionally planned pedagogical approaches undermines the aim of TVET. </w:t>
      </w:r>
    </w:p>
    <w:p w14:paraId="417EEC4D" w14:textId="05D9626C" w:rsidR="00F92935" w:rsidRPr="00BA17A8" w:rsidRDefault="003A02D1" w:rsidP="00D9031A">
      <w:pPr>
        <w:spacing w:after="0" w:line="240" w:lineRule="auto"/>
        <w:ind w:firstLine="720"/>
        <w:jc w:val="both"/>
        <w:rPr>
          <w:rFonts w:ascii="Times New Roman" w:hAnsi="Times New Roman" w:cs="Times New Roman"/>
          <w:color w:val="000000"/>
          <w:sz w:val="24"/>
          <w:szCs w:val="20"/>
        </w:rPr>
      </w:pPr>
      <w:r>
        <w:rPr>
          <w:rFonts w:ascii="Times New Roman" w:hAnsi="Times New Roman" w:cs="Times New Roman"/>
          <w:sz w:val="24"/>
          <w:szCs w:val="24"/>
        </w:rPr>
        <w:t xml:space="preserve">Our findings have implications for </w:t>
      </w:r>
      <w:r w:rsidR="00F44BB2">
        <w:rPr>
          <w:rFonts w:ascii="Times New Roman" w:hAnsi="Times New Roman" w:cs="Times New Roman"/>
          <w:sz w:val="24"/>
          <w:szCs w:val="24"/>
        </w:rPr>
        <w:t xml:space="preserve">higher </w:t>
      </w:r>
      <w:proofErr w:type="gramStart"/>
      <w:r w:rsidR="00F44BB2">
        <w:rPr>
          <w:rFonts w:ascii="Times New Roman" w:hAnsi="Times New Roman" w:cs="Times New Roman"/>
          <w:sz w:val="24"/>
          <w:szCs w:val="24"/>
        </w:rPr>
        <w:t>education-based</w:t>
      </w:r>
      <w:proofErr w:type="gramEnd"/>
      <w:r w:rsidR="00F44BB2">
        <w:rPr>
          <w:rFonts w:ascii="Times New Roman" w:hAnsi="Times New Roman" w:cs="Times New Roman"/>
          <w:sz w:val="24"/>
          <w:szCs w:val="24"/>
        </w:rPr>
        <w:t xml:space="preserve"> TVET administrators,</w:t>
      </w:r>
      <w:r>
        <w:rPr>
          <w:rFonts w:ascii="Times New Roman" w:hAnsi="Times New Roman" w:cs="Times New Roman"/>
          <w:sz w:val="24"/>
          <w:szCs w:val="24"/>
        </w:rPr>
        <w:t xml:space="preserve"> TVET curriculum planners, policymakers, TVET scholar</w:t>
      </w:r>
      <w:r>
        <w:rPr>
          <w:rFonts w:ascii="Times New Roman" w:hAnsi="Times New Roman" w:cs="Times New Roman"/>
          <w:sz w:val="24"/>
          <w:szCs w:val="24"/>
        </w:rPr>
        <w:t>s and practitioners</w:t>
      </w:r>
      <w:r w:rsidR="00764F6B">
        <w:rPr>
          <w:rFonts w:ascii="Times New Roman" w:hAnsi="Times New Roman" w:cs="Times New Roman"/>
          <w:sz w:val="24"/>
          <w:szCs w:val="24"/>
        </w:rPr>
        <w:t xml:space="preserve"> who are working towards improving the quality TVET delivery and learning</w:t>
      </w:r>
      <w:r w:rsidR="002A21CF">
        <w:rPr>
          <w:rFonts w:ascii="Times New Roman" w:hAnsi="Times New Roman" w:cs="Times New Roman"/>
          <w:sz w:val="24"/>
          <w:szCs w:val="24"/>
        </w:rPr>
        <w:t xml:space="preserve"> in Nigeria</w:t>
      </w:r>
      <w:r w:rsidR="0021053F">
        <w:rPr>
          <w:rFonts w:ascii="Times New Roman" w:hAnsi="Times New Roman" w:cs="Times New Roman"/>
          <w:sz w:val="24"/>
          <w:szCs w:val="24"/>
        </w:rPr>
        <w:t xml:space="preserve"> and other countries.</w:t>
      </w:r>
      <w:r w:rsidR="00AD738D">
        <w:rPr>
          <w:rFonts w:ascii="Times New Roman" w:hAnsi="Times New Roman" w:cs="Times New Roman"/>
          <w:sz w:val="24"/>
          <w:szCs w:val="24"/>
        </w:rPr>
        <w:t xml:space="preserve"> It is important to acknowledge that while this study was conducted in Nigeria, the issue addressed applies to other countries.</w:t>
      </w:r>
      <w:r>
        <w:rPr>
          <w:rFonts w:ascii="Times New Roman" w:hAnsi="Times New Roman" w:cs="Times New Roman"/>
          <w:color w:val="000000"/>
          <w:sz w:val="24"/>
          <w:szCs w:val="24"/>
        </w:rPr>
        <w:t xml:space="preserve"> </w:t>
      </w:r>
      <w:r w:rsidR="004D7FC3">
        <w:rPr>
          <w:rFonts w:ascii="Times New Roman" w:hAnsi="Times New Roman" w:cs="Times New Roman"/>
          <w:color w:val="000000"/>
          <w:sz w:val="24"/>
          <w:szCs w:val="24"/>
        </w:rPr>
        <w:t>Also, w</w:t>
      </w:r>
      <w:r w:rsidRPr="00D80BBB">
        <w:rPr>
          <w:rFonts w:ascii="Times New Roman" w:hAnsi="Times New Roman" w:cs="Times New Roman"/>
          <w:color w:val="000000"/>
          <w:sz w:val="24"/>
          <w:szCs w:val="24"/>
        </w:rPr>
        <w:t xml:space="preserve">hile the TVET teachers in this study had </w:t>
      </w:r>
      <w:r>
        <w:rPr>
          <w:rFonts w:ascii="Times New Roman" w:hAnsi="Times New Roman" w:cs="Times New Roman"/>
          <w:color w:val="000000"/>
          <w:sz w:val="24"/>
          <w:szCs w:val="24"/>
        </w:rPr>
        <w:t xml:space="preserve">good </w:t>
      </w:r>
      <w:r w:rsidRPr="00D80BBB">
        <w:rPr>
          <w:rFonts w:ascii="Times New Roman" w:hAnsi="Times New Roman" w:cs="Times New Roman"/>
          <w:color w:val="000000"/>
          <w:sz w:val="24"/>
          <w:szCs w:val="24"/>
        </w:rPr>
        <w:t xml:space="preserve">intentions of </w:t>
      </w:r>
      <w:r w:rsidR="004D7FC3">
        <w:rPr>
          <w:rFonts w:ascii="Times New Roman" w:hAnsi="Times New Roman" w:cs="Times New Roman"/>
          <w:color w:val="000000"/>
          <w:sz w:val="24"/>
          <w:szCs w:val="24"/>
        </w:rPr>
        <w:t>delivering quality TVET</w:t>
      </w:r>
      <w:r w:rsidR="003A3061">
        <w:rPr>
          <w:rFonts w:ascii="Times New Roman" w:hAnsi="Times New Roman" w:cs="Times New Roman"/>
          <w:color w:val="000000"/>
          <w:sz w:val="24"/>
          <w:szCs w:val="24"/>
        </w:rPr>
        <w:t xml:space="preserve"> learning</w:t>
      </w:r>
      <w:r>
        <w:rPr>
          <w:rFonts w:ascii="Times New Roman" w:hAnsi="Times New Roman" w:cs="Times New Roman"/>
          <w:color w:val="000000"/>
          <w:sz w:val="24"/>
          <w:szCs w:val="24"/>
        </w:rPr>
        <w:t xml:space="preserve"> using </w:t>
      </w:r>
      <w:r w:rsidRPr="00D80BBB">
        <w:rPr>
          <w:rFonts w:ascii="Times New Roman" w:hAnsi="Times New Roman" w:cs="Times New Roman"/>
          <w:color w:val="000000"/>
          <w:sz w:val="24"/>
          <w:szCs w:val="24"/>
        </w:rPr>
        <w:t>various pedagogi</w:t>
      </w:r>
      <w:r w:rsidR="003A3061">
        <w:rPr>
          <w:rFonts w:ascii="Times New Roman" w:hAnsi="Times New Roman" w:cs="Times New Roman"/>
          <w:color w:val="000000"/>
          <w:sz w:val="24"/>
          <w:szCs w:val="24"/>
        </w:rPr>
        <w:t xml:space="preserve">cal approaches, </w:t>
      </w:r>
      <w:r w:rsidRPr="00D80BBB">
        <w:rPr>
          <w:rFonts w:ascii="Times New Roman" w:hAnsi="Times New Roman" w:cs="Times New Roman"/>
          <w:color w:val="000000"/>
          <w:sz w:val="24"/>
          <w:szCs w:val="24"/>
        </w:rPr>
        <w:t xml:space="preserve">the findings show that sometimes, teachers may not understand </w:t>
      </w:r>
      <w:r>
        <w:rPr>
          <w:rFonts w:ascii="Times New Roman" w:hAnsi="Times New Roman" w:cs="Times New Roman"/>
          <w:color w:val="000000"/>
          <w:sz w:val="24"/>
          <w:szCs w:val="24"/>
        </w:rPr>
        <w:t xml:space="preserve">the negative impacts </w:t>
      </w:r>
      <w:r w:rsidRPr="00D80BBB">
        <w:rPr>
          <w:rFonts w:ascii="Times New Roman" w:hAnsi="Times New Roman" w:cs="Times New Roman"/>
          <w:color w:val="000000"/>
          <w:sz w:val="24"/>
          <w:szCs w:val="24"/>
        </w:rPr>
        <w:t>that their pedagog</w:t>
      </w:r>
      <w:r>
        <w:rPr>
          <w:rFonts w:ascii="Times New Roman" w:hAnsi="Times New Roman" w:cs="Times New Roman"/>
          <w:color w:val="000000"/>
          <w:sz w:val="24"/>
          <w:szCs w:val="24"/>
        </w:rPr>
        <w:t>i</w:t>
      </w:r>
      <w:r w:rsidR="0036233F">
        <w:rPr>
          <w:rFonts w:ascii="Times New Roman" w:hAnsi="Times New Roman" w:cs="Times New Roman"/>
          <w:color w:val="000000"/>
          <w:sz w:val="24"/>
          <w:szCs w:val="24"/>
        </w:rPr>
        <w:t>cal approaches</w:t>
      </w:r>
      <w:r w:rsidRPr="00D80BBB">
        <w:rPr>
          <w:rFonts w:ascii="Times New Roman" w:hAnsi="Times New Roman" w:cs="Times New Roman"/>
          <w:color w:val="000000"/>
          <w:sz w:val="24"/>
          <w:szCs w:val="24"/>
        </w:rPr>
        <w:t xml:space="preserve"> may </w:t>
      </w:r>
      <w:r>
        <w:rPr>
          <w:rFonts w:ascii="Times New Roman" w:hAnsi="Times New Roman" w:cs="Times New Roman"/>
          <w:color w:val="000000"/>
          <w:sz w:val="24"/>
          <w:szCs w:val="24"/>
        </w:rPr>
        <w:t>have on learners</w:t>
      </w:r>
      <w:r w:rsidRPr="00D80BBB">
        <w:rPr>
          <w:rFonts w:ascii="Times New Roman" w:hAnsi="Times New Roman" w:cs="Times New Roman"/>
          <w:color w:val="000000"/>
          <w:sz w:val="24"/>
          <w:szCs w:val="24"/>
        </w:rPr>
        <w:t xml:space="preserve">, since </w:t>
      </w:r>
      <w:r>
        <w:rPr>
          <w:rFonts w:ascii="Times New Roman" w:hAnsi="Times New Roman" w:cs="Times New Roman"/>
          <w:color w:val="000000"/>
          <w:sz w:val="24"/>
          <w:szCs w:val="24"/>
        </w:rPr>
        <w:t>many</w:t>
      </w:r>
      <w:r w:rsidRPr="00D80BBB">
        <w:rPr>
          <w:rFonts w:ascii="Times New Roman" w:hAnsi="Times New Roman" w:cs="Times New Roman"/>
          <w:color w:val="000000"/>
          <w:sz w:val="24"/>
          <w:szCs w:val="24"/>
        </w:rPr>
        <w:t xml:space="preserve"> of the </w:t>
      </w:r>
      <w:r w:rsidR="00780D38">
        <w:rPr>
          <w:rFonts w:ascii="Times New Roman" w:hAnsi="Times New Roman" w:cs="Times New Roman"/>
          <w:color w:val="000000"/>
          <w:sz w:val="24"/>
          <w:szCs w:val="24"/>
        </w:rPr>
        <w:t xml:space="preserve">TVET </w:t>
      </w:r>
      <w:r w:rsidRPr="00D80BBB">
        <w:rPr>
          <w:rFonts w:ascii="Times New Roman" w:hAnsi="Times New Roman" w:cs="Times New Roman"/>
          <w:color w:val="000000"/>
          <w:sz w:val="24"/>
          <w:szCs w:val="24"/>
        </w:rPr>
        <w:t xml:space="preserve">teachers </w:t>
      </w:r>
      <w:r>
        <w:rPr>
          <w:rFonts w:ascii="Times New Roman" w:hAnsi="Times New Roman" w:cs="Times New Roman"/>
          <w:color w:val="000000"/>
          <w:sz w:val="24"/>
          <w:szCs w:val="24"/>
        </w:rPr>
        <w:t xml:space="preserve">appeared not to be adequately trained to use </w:t>
      </w:r>
      <w:r w:rsidR="00B36C24">
        <w:rPr>
          <w:rFonts w:ascii="Times New Roman" w:hAnsi="Times New Roman" w:cs="Times New Roman"/>
          <w:color w:val="000000"/>
          <w:sz w:val="24"/>
          <w:szCs w:val="24"/>
        </w:rPr>
        <w:t>the guiding pedagogical</w:t>
      </w:r>
      <w:r>
        <w:rPr>
          <w:rFonts w:ascii="Times New Roman" w:hAnsi="Times New Roman" w:cs="Times New Roman"/>
          <w:color w:val="000000"/>
          <w:sz w:val="24"/>
          <w:szCs w:val="24"/>
        </w:rPr>
        <w:t xml:space="preserve"> </w:t>
      </w:r>
      <w:r w:rsidR="00B36C24">
        <w:rPr>
          <w:rFonts w:ascii="Times New Roman" w:hAnsi="Times New Roman" w:cs="Times New Roman"/>
          <w:color w:val="000000"/>
          <w:sz w:val="24"/>
          <w:szCs w:val="24"/>
        </w:rPr>
        <w:t>principles in practice</w:t>
      </w:r>
      <w:r w:rsidRPr="00D80BBB">
        <w:rPr>
          <w:rFonts w:ascii="Times New Roman" w:hAnsi="Times New Roman" w:cs="Times New Roman"/>
          <w:color w:val="000000"/>
          <w:sz w:val="24"/>
          <w:szCs w:val="24"/>
        </w:rPr>
        <w:t xml:space="preserve">. Therefore, we suggest that the </w:t>
      </w:r>
      <w:r w:rsidR="00973EE9" w:rsidRPr="00D80BBB">
        <w:rPr>
          <w:rFonts w:ascii="Times New Roman" w:hAnsi="Times New Roman" w:cs="Times New Roman"/>
          <w:color w:val="000000"/>
          <w:sz w:val="24"/>
          <w:szCs w:val="24"/>
        </w:rPr>
        <w:t xml:space="preserve">Nigerian </w:t>
      </w:r>
      <w:r w:rsidR="00973EE9">
        <w:rPr>
          <w:rFonts w:ascii="Times New Roman" w:hAnsi="Times New Roman" w:cs="Times New Roman"/>
          <w:color w:val="000000"/>
          <w:sz w:val="24"/>
          <w:szCs w:val="24"/>
        </w:rPr>
        <w:t xml:space="preserve">higher education </w:t>
      </w:r>
      <w:r w:rsidRPr="00D80BBB">
        <w:rPr>
          <w:rFonts w:ascii="Times New Roman" w:hAnsi="Times New Roman" w:cs="Times New Roman"/>
          <w:color w:val="000000"/>
          <w:sz w:val="24"/>
          <w:szCs w:val="24"/>
        </w:rPr>
        <w:t xml:space="preserve">TVET system should </w:t>
      </w:r>
      <w:r>
        <w:rPr>
          <w:rFonts w:ascii="Times New Roman" w:hAnsi="Times New Roman" w:cs="Times New Roman"/>
          <w:color w:val="000000"/>
          <w:sz w:val="24"/>
          <w:szCs w:val="24"/>
        </w:rPr>
        <w:t>invest</w:t>
      </w:r>
      <w:r w:rsidRPr="00D80BBB">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w:t>
      </w:r>
      <w:r w:rsidRPr="00D80BBB">
        <w:rPr>
          <w:rFonts w:ascii="Times New Roman" w:hAnsi="Times New Roman" w:cs="Times New Roman"/>
          <w:color w:val="000000"/>
          <w:sz w:val="24"/>
          <w:szCs w:val="24"/>
        </w:rPr>
        <w:t xml:space="preserve"> the </w:t>
      </w:r>
      <w:r>
        <w:rPr>
          <w:rFonts w:ascii="Times New Roman" w:hAnsi="Times New Roman" w:cs="Times New Roman"/>
          <w:color w:val="000000"/>
          <w:sz w:val="24"/>
          <w:szCs w:val="24"/>
        </w:rPr>
        <w:t xml:space="preserve">professional development of TVET teachers to enable them </w:t>
      </w:r>
      <w:r w:rsidRPr="00D80BBB">
        <w:rPr>
          <w:rFonts w:ascii="Times New Roman" w:hAnsi="Times New Roman" w:cs="Times New Roman"/>
          <w:color w:val="000000"/>
          <w:sz w:val="24"/>
          <w:szCs w:val="24"/>
        </w:rPr>
        <w:t xml:space="preserve">to </w:t>
      </w:r>
      <w:r>
        <w:rPr>
          <w:rFonts w:ascii="Times New Roman" w:hAnsi="Times New Roman" w:cs="Times New Roman"/>
          <w:color w:val="000000"/>
          <w:sz w:val="24"/>
          <w:szCs w:val="24"/>
        </w:rPr>
        <w:t xml:space="preserve">develop quality pedagogical competencies, be able to </w:t>
      </w:r>
      <w:r w:rsidR="00BE3CE0">
        <w:rPr>
          <w:rFonts w:ascii="Times New Roman" w:hAnsi="Times New Roman" w:cs="Times New Roman"/>
          <w:color w:val="000000"/>
          <w:sz w:val="24"/>
          <w:szCs w:val="24"/>
        </w:rPr>
        <w:t xml:space="preserve">continuously adopt and improve these guiding pedagogical principles in practice in TVET delivery </w:t>
      </w:r>
      <w:r w:rsidR="0067396F">
        <w:rPr>
          <w:rFonts w:ascii="Times New Roman" w:hAnsi="Times New Roman" w:cs="Times New Roman"/>
          <w:color w:val="000000"/>
          <w:sz w:val="24"/>
          <w:szCs w:val="24"/>
        </w:rPr>
        <w:t xml:space="preserve">for quality learning. </w:t>
      </w:r>
      <w:r>
        <w:rPr>
          <w:rFonts w:ascii="Times New Roman" w:hAnsi="Times New Roman" w:cs="Times New Roman"/>
          <w:color w:val="000000"/>
          <w:sz w:val="24"/>
          <w:szCs w:val="24"/>
        </w:rPr>
        <w:t xml:space="preserve">Also, this suggestion agrees with </w:t>
      </w:r>
      <w:r w:rsidRPr="0052524C">
        <w:rPr>
          <w:rFonts w:ascii="Times New Roman" w:hAnsi="Times New Roman" w:cs="Times New Roman"/>
          <w:sz w:val="24"/>
          <w:szCs w:val="24"/>
        </w:rPr>
        <w:t>Dwyer</w:t>
      </w:r>
      <w:r>
        <w:rPr>
          <w:rFonts w:ascii="Times New Roman" w:hAnsi="Times New Roman" w:cs="Times New Roman"/>
          <w:sz w:val="24"/>
          <w:szCs w:val="24"/>
        </w:rPr>
        <w:t>'s</w:t>
      </w:r>
      <w:r w:rsidRPr="0052524C">
        <w:rPr>
          <w:rFonts w:ascii="Times New Roman" w:hAnsi="Times New Roman" w:cs="Times New Roman"/>
          <w:sz w:val="24"/>
          <w:szCs w:val="24"/>
        </w:rPr>
        <w:t xml:space="preserve"> (2001) </w:t>
      </w:r>
      <w:r>
        <w:rPr>
          <w:rFonts w:ascii="Times New Roman" w:hAnsi="Times New Roman" w:cs="Times New Roman"/>
          <w:sz w:val="24"/>
          <w:szCs w:val="24"/>
        </w:rPr>
        <w:t xml:space="preserve">assertion </w:t>
      </w:r>
      <w:r w:rsidRPr="0052524C">
        <w:rPr>
          <w:rFonts w:ascii="Times New Roman" w:hAnsi="Times New Roman" w:cs="Times New Roman"/>
          <w:sz w:val="24"/>
          <w:szCs w:val="24"/>
        </w:rPr>
        <w:t xml:space="preserve">that quality teaching </w:t>
      </w:r>
      <w:r>
        <w:rPr>
          <w:rFonts w:ascii="Times New Roman" w:hAnsi="Times New Roman" w:cs="Times New Roman"/>
          <w:sz w:val="24"/>
          <w:szCs w:val="24"/>
        </w:rPr>
        <w:t>and</w:t>
      </w:r>
      <w:r>
        <w:rPr>
          <w:rFonts w:ascii="Times New Roman" w:hAnsi="Times New Roman" w:cs="Times New Roman"/>
          <w:sz w:val="24"/>
          <w:szCs w:val="24"/>
        </w:rPr>
        <w:t xml:space="preserve"> learning are</w:t>
      </w:r>
      <w:r w:rsidRPr="0052524C">
        <w:rPr>
          <w:rFonts w:ascii="Times New Roman" w:hAnsi="Times New Roman" w:cs="Times New Roman"/>
          <w:sz w:val="24"/>
          <w:szCs w:val="24"/>
        </w:rPr>
        <w:t xml:space="preserve"> highly enhanced when the </w:t>
      </w:r>
      <w:r w:rsidR="00D9205F">
        <w:rPr>
          <w:rFonts w:ascii="Times New Roman" w:hAnsi="Times New Roman" w:cs="Times New Roman"/>
          <w:sz w:val="24"/>
          <w:szCs w:val="24"/>
        </w:rPr>
        <w:t xml:space="preserve">teacher can use quality </w:t>
      </w:r>
      <w:r w:rsidR="00594770">
        <w:rPr>
          <w:rFonts w:ascii="Times New Roman" w:hAnsi="Times New Roman" w:cs="Times New Roman"/>
          <w:sz w:val="24"/>
          <w:szCs w:val="24"/>
        </w:rPr>
        <w:t xml:space="preserve">teaching approaches </w:t>
      </w:r>
      <w:r w:rsidRPr="0052524C">
        <w:rPr>
          <w:rFonts w:ascii="Times New Roman" w:hAnsi="Times New Roman" w:cs="Times New Roman"/>
          <w:sz w:val="24"/>
          <w:szCs w:val="24"/>
        </w:rPr>
        <w:t xml:space="preserve">to </w:t>
      </w:r>
      <w:r w:rsidR="00594770">
        <w:rPr>
          <w:rFonts w:ascii="Times New Roman" w:hAnsi="Times New Roman" w:cs="Times New Roman"/>
          <w:sz w:val="24"/>
          <w:szCs w:val="24"/>
        </w:rPr>
        <w:t xml:space="preserve">meet </w:t>
      </w:r>
      <w:r w:rsidR="00FE345F">
        <w:rPr>
          <w:rFonts w:ascii="Times New Roman" w:hAnsi="Times New Roman" w:cs="Times New Roman"/>
          <w:sz w:val="24"/>
          <w:szCs w:val="24"/>
        </w:rPr>
        <w:t>t</w:t>
      </w:r>
      <w:r w:rsidRPr="0052524C">
        <w:rPr>
          <w:rFonts w:ascii="Times New Roman" w:hAnsi="Times New Roman" w:cs="Times New Roman"/>
          <w:sz w:val="24"/>
          <w:szCs w:val="24"/>
        </w:rPr>
        <w:t xml:space="preserve">he </w:t>
      </w:r>
      <w:r>
        <w:rPr>
          <w:rFonts w:ascii="Times New Roman" w:hAnsi="Times New Roman" w:cs="Times New Roman"/>
          <w:sz w:val="24"/>
          <w:szCs w:val="24"/>
        </w:rPr>
        <w:t xml:space="preserve">learners' </w:t>
      </w:r>
      <w:r w:rsidRPr="0052524C">
        <w:rPr>
          <w:rFonts w:ascii="Times New Roman" w:hAnsi="Times New Roman" w:cs="Times New Roman"/>
          <w:sz w:val="24"/>
          <w:szCs w:val="24"/>
        </w:rPr>
        <w:t>expectations.</w:t>
      </w:r>
      <w:r>
        <w:rPr>
          <w:rFonts w:ascii="Times New Roman" w:hAnsi="Times New Roman" w:cs="Times New Roman"/>
          <w:sz w:val="24"/>
          <w:szCs w:val="24"/>
        </w:rPr>
        <w:t xml:space="preserve"> </w:t>
      </w:r>
    </w:p>
    <w:p w14:paraId="3D3C2309" w14:textId="77777777" w:rsidR="00F92935" w:rsidRDefault="00F92935" w:rsidP="00F92935">
      <w:pPr>
        <w:autoSpaceDE w:val="0"/>
        <w:autoSpaceDN w:val="0"/>
        <w:adjustRightInd w:val="0"/>
        <w:spacing w:after="0" w:line="240" w:lineRule="auto"/>
        <w:jc w:val="both"/>
        <w:rPr>
          <w:rFonts w:ascii="Times New Roman" w:hAnsi="Times New Roman" w:cs="Times New Roman"/>
          <w:sz w:val="24"/>
          <w:szCs w:val="24"/>
        </w:rPr>
      </w:pPr>
    </w:p>
    <w:p w14:paraId="4718DAAC" w14:textId="77777777" w:rsidR="00F92935" w:rsidRDefault="003A02D1" w:rsidP="00F92935">
      <w:pPr>
        <w:spacing w:after="0" w:line="240" w:lineRule="auto"/>
        <w:jc w:val="both"/>
        <w:outlineLvl w:val="2"/>
        <w:rPr>
          <w:rFonts w:ascii="Times New Roman" w:eastAsia="Times New Roman" w:hAnsi="Times New Roman" w:cs="Times New Roman"/>
          <w:b/>
          <w:bCs/>
          <w:sz w:val="24"/>
          <w:szCs w:val="27"/>
        </w:rPr>
      </w:pPr>
      <w:r w:rsidRPr="001D66B4">
        <w:rPr>
          <w:rFonts w:ascii="Times New Roman" w:eastAsia="Times New Roman" w:hAnsi="Times New Roman" w:cs="Times New Roman"/>
          <w:b/>
          <w:bCs/>
          <w:sz w:val="24"/>
          <w:szCs w:val="27"/>
        </w:rPr>
        <w:t>Limitations and suggestions for further research</w:t>
      </w:r>
    </w:p>
    <w:p w14:paraId="1F89E07D" w14:textId="7B68834E" w:rsidR="00F92935" w:rsidRDefault="003A02D1" w:rsidP="00B65423">
      <w:pPr>
        <w:spacing w:after="0" w:line="240" w:lineRule="auto"/>
        <w:ind w:firstLine="720"/>
        <w:jc w:val="both"/>
        <w:outlineLvl w:val="2"/>
        <w:rPr>
          <w:rFonts w:ascii="Times-Roman" w:hAnsi="Times-Roman" w:cs="Times-Roman"/>
          <w:sz w:val="24"/>
          <w:szCs w:val="36"/>
          <w:lang w:val="en-GB"/>
        </w:rPr>
      </w:pPr>
      <w:r>
        <w:rPr>
          <w:rFonts w:ascii="Times New Roman" w:eastAsia="Times New Roman" w:hAnsi="Times New Roman" w:cs="Times New Roman"/>
          <w:bCs/>
          <w:sz w:val="24"/>
          <w:szCs w:val="27"/>
        </w:rPr>
        <w:t>In this ethnographic case study, the small sample size limits the transferability and generalizability of the findings. However, future research can use a quantitative research approach to include a larger sample of TVET teachers in Nigerian higher educati</w:t>
      </w:r>
      <w:r>
        <w:rPr>
          <w:rFonts w:ascii="Times New Roman" w:eastAsia="Times New Roman" w:hAnsi="Times New Roman" w:cs="Times New Roman"/>
          <w:bCs/>
          <w:sz w:val="24"/>
          <w:szCs w:val="27"/>
        </w:rPr>
        <w:t xml:space="preserve">on institutions and from other developing countries. Another limitation is that the findings do not provide information on why TVET teachers chose certain </w:t>
      </w:r>
      <w:r w:rsidR="00EE2666">
        <w:rPr>
          <w:rFonts w:ascii="Times New Roman" w:eastAsia="Times New Roman" w:hAnsi="Times New Roman" w:cs="Times New Roman"/>
          <w:bCs/>
          <w:sz w:val="24"/>
          <w:szCs w:val="27"/>
        </w:rPr>
        <w:t>guiding pedagogical principles</w:t>
      </w:r>
      <w:r>
        <w:rPr>
          <w:rFonts w:ascii="Times New Roman" w:eastAsia="Times New Roman" w:hAnsi="Times New Roman" w:cs="Times New Roman"/>
          <w:bCs/>
          <w:sz w:val="24"/>
          <w:szCs w:val="27"/>
        </w:rPr>
        <w:t xml:space="preserve"> </w:t>
      </w:r>
      <w:r w:rsidR="00EE2666">
        <w:rPr>
          <w:rFonts w:ascii="Times New Roman" w:eastAsia="Times New Roman" w:hAnsi="Times New Roman" w:cs="Times New Roman"/>
          <w:bCs/>
          <w:sz w:val="24"/>
          <w:szCs w:val="27"/>
        </w:rPr>
        <w:t xml:space="preserve">in </w:t>
      </w:r>
      <w:r>
        <w:rPr>
          <w:rFonts w:ascii="Times New Roman" w:eastAsia="Times New Roman" w:hAnsi="Times New Roman" w:cs="Times New Roman"/>
          <w:bCs/>
          <w:sz w:val="24"/>
          <w:szCs w:val="27"/>
        </w:rPr>
        <w:t>practices, but a constructed conceptualization of how TVET teachers</w:t>
      </w:r>
      <w:r>
        <w:rPr>
          <w:rFonts w:ascii="Times New Roman" w:eastAsia="Times New Roman" w:hAnsi="Times New Roman" w:cs="Times New Roman"/>
          <w:bCs/>
          <w:sz w:val="24"/>
          <w:szCs w:val="27"/>
        </w:rPr>
        <w:t xml:space="preserve">' pedagogical practices can facilitate </w:t>
      </w:r>
      <w:r w:rsidR="00E76657">
        <w:rPr>
          <w:rFonts w:ascii="Times New Roman" w:eastAsia="Times New Roman" w:hAnsi="Times New Roman" w:cs="Times New Roman"/>
          <w:bCs/>
          <w:sz w:val="24"/>
          <w:szCs w:val="27"/>
        </w:rPr>
        <w:t>quality TVET delivery and learning</w:t>
      </w:r>
      <w:r>
        <w:rPr>
          <w:rFonts w:ascii="Times New Roman" w:eastAsia="Times New Roman" w:hAnsi="Times New Roman" w:cs="Times New Roman"/>
          <w:bCs/>
          <w:sz w:val="24"/>
          <w:szCs w:val="27"/>
        </w:rPr>
        <w:t xml:space="preserve">. Future research can investigate TVET learners' perspectives on their teachers' planned pedagogies regarding their skills development. We </w:t>
      </w:r>
      <w:r>
        <w:rPr>
          <w:rFonts w:ascii="Times New Roman" w:eastAsia="Times New Roman" w:hAnsi="Times New Roman" w:cs="Times New Roman"/>
          <w:bCs/>
          <w:sz w:val="24"/>
          <w:szCs w:val="27"/>
        </w:rPr>
        <w:lastRenderedPageBreak/>
        <w:t>hoped that the findings of this study will c</w:t>
      </w:r>
      <w:r>
        <w:rPr>
          <w:rFonts w:ascii="Times New Roman" w:eastAsia="Times New Roman" w:hAnsi="Times New Roman" w:cs="Times New Roman"/>
          <w:bCs/>
          <w:sz w:val="24"/>
          <w:szCs w:val="27"/>
        </w:rPr>
        <w:t>reate opportunities for more studies on improving TVET teaching and learning in developing countries, particularly, Nigeria.</w:t>
      </w:r>
    </w:p>
    <w:p w14:paraId="31D6238B" w14:textId="29C6599E" w:rsidR="00A2020F" w:rsidRDefault="00A2020F" w:rsidP="00D42C79">
      <w:pPr>
        <w:spacing w:after="0" w:line="240" w:lineRule="auto"/>
        <w:jc w:val="both"/>
        <w:rPr>
          <w:rFonts w:ascii="Times New Roman" w:hAnsi="Times New Roman" w:cs="Times New Roman"/>
          <w:sz w:val="24"/>
        </w:rPr>
      </w:pPr>
    </w:p>
    <w:p w14:paraId="3968C41C" w14:textId="03384B7B" w:rsidR="0017048D" w:rsidRDefault="0017048D" w:rsidP="00D42C79">
      <w:pPr>
        <w:spacing w:after="0" w:line="240" w:lineRule="auto"/>
        <w:jc w:val="both"/>
        <w:rPr>
          <w:rFonts w:ascii="Times New Roman" w:hAnsi="Times New Roman" w:cs="Times New Roman"/>
          <w:sz w:val="24"/>
        </w:rPr>
      </w:pPr>
    </w:p>
    <w:p w14:paraId="21B450FA" w14:textId="1D934F81" w:rsidR="0017048D" w:rsidRDefault="0017048D" w:rsidP="00D42C79">
      <w:pPr>
        <w:spacing w:after="0" w:line="240" w:lineRule="auto"/>
        <w:jc w:val="both"/>
        <w:rPr>
          <w:rFonts w:ascii="Times New Roman" w:hAnsi="Times New Roman" w:cs="Times New Roman"/>
          <w:sz w:val="24"/>
        </w:rPr>
      </w:pPr>
    </w:p>
    <w:p w14:paraId="375DD9B0" w14:textId="77777777" w:rsidR="0017048D" w:rsidRDefault="0017048D" w:rsidP="00D42C79">
      <w:pPr>
        <w:spacing w:after="0" w:line="240" w:lineRule="auto"/>
        <w:jc w:val="both"/>
        <w:rPr>
          <w:rFonts w:ascii="Times New Roman" w:hAnsi="Times New Roman" w:cs="Times New Roman"/>
          <w:sz w:val="24"/>
          <w:szCs w:val="24"/>
        </w:rPr>
      </w:pPr>
    </w:p>
    <w:p w14:paraId="2A4471FE"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b/>
          <w:sz w:val="24"/>
          <w:szCs w:val="24"/>
        </w:rPr>
      </w:pPr>
      <w:r w:rsidRPr="00C65951">
        <w:rPr>
          <w:rFonts w:ascii="Times New Roman" w:hAnsi="Times New Roman" w:cs="Times New Roman"/>
          <w:b/>
          <w:sz w:val="24"/>
          <w:szCs w:val="24"/>
        </w:rPr>
        <w:t>References</w:t>
      </w:r>
    </w:p>
    <w:p w14:paraId="1ED5D6D2"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sidRPr="001C60F6">
        <w:rPr>
          <w:rFonts w:ascii="Times New Roman" w:hAnsi="Times New Roman" w:cs="Times New Roman"/>
          <w:sz w:val="24"/>
          <w:szCs w:val="24"/>
        </w:rPr>
        <w:t>Abolafia</w:t>
      </w:r>
      <w:proofErr w:type="spellEnd"/>
      <w:r>
        <w:rPr>
          <w:rFonts w:ascii="Times New Roman" w:hAnsi="Times New Roman" w:cs="Times New Roman"/>
          <w:sz w:val="24"/>
          <w:szCs w:val="24"/>
        </w:rPr>
        <w:t>, M. 2010</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sz w:val="24"/>
          <w:szCs w:val="24"/>
        </w:rPr>
        <w:t>Narrative construction as sensemaking.</w:t>
      </w:r>
      <w:r>
        <w:rPr>
          <w:rFonts w:ascii="Times New Roman" w:hAnsi="Times New Roman" w:cs="Times New Roman"/>
          <w:sz w:val="24"/>
          <w:szCs w:val="24"/>
        </w:rPr>
        <w:t>"</w:t>
      </w:r>
      <w:r w:rsidRPr="001C60F6">
        <w:rPr>
          <w:rFonts w:ascii="Times New Roman" w:hAnsi="Times New Roman" w:cs="Times New Roman"/>
          <w:sz w:val="24"/>
          <w:szCs w:val="24"/>
        </w:rPr>
        <w:t xml:space="preserve"> </w:t>
      </w:r>
      <w:r w:rsidRPr="001C60F6">
        <w:rPr>
          <w:rFonts w:ascii="Times New Roman" w:hAnsi="Times New Roman" w:cs="Times New Roman"/>
          <w:i/>
          <w:iCs/>
          <w:sz w:val="24"/>
          <w:szCs w:val="24"/>
        </w:rPr>
        <w:t>Organization Studies, 31</w:t>
      </w:r>
      <w:r>
        <w:rPr>
          <w:rFonts w:ascii="Times New Roman" w:hAnsi="Times New Roman" w:cs="Times New Roman"/>
          <w:sz w:val="24"/>
          <w:szCs w:val="24"/>
        </w:rPr>
        <w:t>:</w:t>
      </w:r>
      <w:r w:rsidRPr="001C60F6">
        <w:rPr>
          <w:rFonts w:ascii="Times New Roman" w:hAnsi="Times New Roman" w:cs="Times New Roman"/>
          <w:sz w:val="24"/>
          <w:szCs w:val="24"/>
        </w:rPr>
        <w:t xml:space="preserve"> 349-367. doi:10.1177/0170840609357380</w:t>
      </w:r>
    </w:p>
    <w:p w14:paraId="0C9EFCF3" w14:textId="77777777" w:rsidR="0017048D" w:rsidRPr="00CE664F" w:rsidRDefault="003A02D1" w:rsidP="0017048D">
      <w:pPr>
        <w:spacing w:after="0" w:line="240" w:lineRule="auto"/>
        <w:ind w:left="720" w:hanging="720"/>
        <w:jc w:val="both"/>
        <w:rPr>
          <w:rFonts w:ascii="Times New Roman" w:hAnsi="Times New Roman" w:cs="Times New Roman"/>
          <w:sz w:val="24"/>
          <w:szCs w:val="24"/>
        </w:rPr>
      </w:pPr>
      <w:proofErr w:type="spellStart"/>
      <w:r w:rsidRPr="00CE664F">
        <w:rPr>
          <w:rFonts w:ascii="Times New Roman" w:hAnsi="Times New Roman" w:cs="Times New Roman"/>
          <w:sz w:val="24"/>
          <w:szCs w:val="24"/>
        </w:rPr>
        <w:t>Akinseinde</w:t>
      </w:r>
      <w:proofErr w:type="spellEnd"/>
      <w:r w:rsidRPr="00CE664F">
        <w:rPr>
          <w:rFonts w:ascii="Times New Roman" w:hAnsi="Times New Roman" w:cs="Times New Roman"/>
          <w:sz w:val="24"/>
          <w:szCs w:val="24"/>
        </w:rPr>
        <w:t xml:space="preserve">, S. I. (2004). An appraisal of undergraduate curriculum of technical education in Nigerian universities: Implications for higher education management. </w:t>
      </w:r>
      <w:r w:rsidRPr="00CE664F">
        <w:rPr>
          <w:rFonts w:ascii="Times New Roman" w:hAnsi="Times New Roman" w:cs="Times New Roman"/>
          <w:i/>
          <w:sz w:val="24"/>
          <w:szCs w:val="24"/>
        </w:rPr>
        <w:t>Makerere Journal of Higher Education</w:t>
      </w:r>
      <w:r>
        <w:rPr>
          <w:rFonts w:ascii="Times New Roman" w:hAnsi="Times New Roman" w:cs="Times New Roman"/>
          <w:sz w:val="24"/>
          <w:szCs w:val="24"/>
        </w:rPr>
        <w:t>,</w:t>
      </w:r>
      <w:r w:rsidRPr="00CE664F">
        <w:rPr>
          <w:rFonts w:ascii="Times New Roman" w:hAnsi="Times New Roman" w:cs="Times New Roman"/>
          <w:sz w:val="24"/>
          <w:szCs w:val="24"/>
        </w:rPr>
        <w:t xml:space="preserve"> 1, 53-61.</w:t>
      </w:r>
    </w:p>
    <w:p w14:paraId="4A5AB4C4" w14:textId="77777777" w:rsidR="0017048D" w:rsidRPr="002101C6"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sidRPr="00CE664F">
        <w:rPr>
          <w:rFonts w:ascii="Times New Roman" w:hAnsi="Times New Roman" w:cs="Times New Roman"/>
          <w:sz w:val="24"/>
          <w:szCs w:val="24"/>
        </w:rPr>
        <w:t>Ayonmike</w:t>
      </w:r>
      <w:proofErr w:type="spellEnd"/>
      <w:r w:rsidRPr="00CE664F">
        <w:rPr>
          <w:rFonts w:ascii="Times New Roman" w:hAnsi="Times New Roman" w:cs="Times New Roman"/>
          <w:sz w:val="24"/>
          <w:szCs w:val="24"/>
        </w:rPr>
        <w:t>, C.S. (2013). Status of technical and</w:t>
      </w:r>
      <w:r w:rsidRPr="00CE664F">
        <w:rPr>
          <w:rFonts w:ascii="Times New Roman" w:hAnsi="Times New Roman" w:cs="Times New Roman"/>
          <w:sz w:val="24"/>
          <w:szCs w:val="24"/>
        </w:rPr>
        <w:t xml:space="preserve"> vocational education in rural institutions in Delta State Nigeria. </w:t>
      </w:r>
      <w:r w:rsidRPr="00CE664F">
        <w:rPr>
          <w:rFonts w:ascii="Times New Roman" w:hAnsi="Times New Roman" w:cs="Times New Roman"/>
          <w:i/>
          <w:iCs/>
          <w:sz w:val="24"/>
          <w:szCs w:val="24"/>
        </w:rPr>
        <w:t>Makerere Journal of Higher Education</w:t>
      </w:r>
      <w:r w:rsidRPr="00CE664F">
        <w:rPr>
          <w:rFonts w:ascii="Times New Roman" w:hAnsi="Times New Roman" w:cs="Times New Roman"/>
          <w:sz w:val="24"/>
          <w:szCs w:val="24"/>
        </w:rPr>
        <w:t xml:space="preserve">, </w:t>
      </w:r>
      <w:r w:rsidRPr="00CE664F">
        <w:rPr>
          <w:rFonts w:ascii="Times New Roman" w:hAnsi="Times New Roman" w:cs="Times New Roman"/>
          <w:i/>
          <w:sz w:val="24"/>
          <w:szCs w:val="24"/>
        </w:rPr>
        <w:t>5</w:t>
      </w:r>
      <w:r w:rsidRPr="00CE664F">
        <w:rPr>
          <w:rFonts w:ascii="Times New Roman" w:hAnsi="Times New Roman" w:cs="Times New Roman"/>
          <w:sz w:val="24"/>
          <w:szCs w:val="24"/>
        </w:rPr>
        <w:t>(1): 81 – 90.</w:t>
      </w:r>
    </w:p>
    <w:p w14:paraId="14D5AFC7" w14:textId="77777777" w:rsidR="0017048D" w:rsidRPr="001C60F6" w:rsidRDefault="003A02D1" w:rsidP="0017048D">
      <w:pPr>
        <w:autoSpaceDE w:val="0"/>
        <w:autoSpaceDN w:val="0"/>
        <w:adjustRightInd w:val="0"/>
        <w:spacing w:after="0" w:line="240" w:lineRule="auto"/>
        <w:ind w:left="720" w:hanging="720"/>
        <w:jc w:val="both"/>
        <w:rPr>
          <w:rFonts w:ascii="Times New Roman" w:eastAsia="TimesNewRomanPS-ItalicMT" w:hAnsi="Times New Roman" w:cs="Times New Roman"/>
          <w:i/>
          <w:iCs/>
          <w:sz w:val="24"/>
          <w:szCs w:val="24"/>
        </w:rPr>
      </w:pPr>
      <w:proofErr w:type="spellStart"/>
      <w:r w:rsidRPr="00204AFB">
        <w:rPr>
          <w:rFonts w:ascii="Times New Roman" w:hAnsi="Times New Roman" w:cs="Times New Roman"/>
          <w:sz w:val="24"/>
          <w:szCs w:val="24"/>
        </w:rPr>
        <w:t>Baartman</w:t>
      </w:r>
      <w:proofErr w:type="spellEnd"/>
      <w:r w:rsidRPr="00204AFB">
        <w:rPr>
          <w:rFonts w:ascii="Times New Roman" w:hAnsi="Times New Roman" w:cs="Times New Roman"/>
          <w:sz w:val="24"/>
          <w:szCs w:val="24"/>
        </w:rPr>
        <w:t>, L., J.,</w:t>
      </w:r>
      <w:r>
        <w:rPr>
          <w:rFonts w:ascii="Times New Roman" w:hAnsi="Times New Roman" w:cs="Times New Roman"/>
          <w:sz w:val="24"/>
          <w:szCs w:val="24"/>
        </w:rPr>
        <w:t xml:space="preserve"> </w:t>
      </w:r>
      <w:proofErr w:type="spellStart"/>
      <w:r w:rsidRPr="00204AFB">
        <w:rPr>
          <w:rFonts w:ascii="Times New Roman" w:hAnsi="Times New Roman" w:cs="Times New Roman"/>
          <w:sz w:val="24"/>
          <w:szCs w:val="24"/>
        </w:rPr>
        <w:t>Gulikers</w:t>
      </w:r>
      <w:proofErr w:type="spellEnd"/>
      <w:r w:rsidRPr="00204AFB">
        <w:rPr>
          <w:rFonts w:ascii="Times New Roman" w:hAnsi="Times New Roman" w:cs="Times New Roman"/>
          <w:sz w:val="24"/>
          <w:szCs w:val="24"/>
        </w:rPr>
        <w:t>,</w:t>
      </w:r>
      <w:r>
        <w:rPr>
          <w:rFonts w:ascii="Times New Roman" w:hAnsi="Times New Roman" w:cs="Times New Roman"/>
          <w:sz w:val="24"/>
          <w:szCs w:val="24"/>
        </w:rPr>
        <w:t xml:space="preserve"> and A. Dijkstra. 2013.</w:t>
      </w:r>
      <w:r w:rsidRPr="00204AFB">
        <w:rPr>
          <w:rFonts w:ascii="Times New Roman" w:hAnsi="Times New Roman" w:cs="Times New Roman"/>
          <w:sz w:val="24"/>
          <w:szCs w:val="24"/>
        </w:rPr>
        <w:t xml:space="preserve"> </w:t>
      </w:r>
      <w:r>
        <w:rPr>
          <w:rFonts w:ascii="Times New Roman" w:hAnsi="Times New Roman" w:cs="Times New Roman"/>
          <w:sz w:val="24"/>
          <w:szCs w:val="24"/>
        </w:rPr>
        <w:t>"</w:t>
      </w:r>
      <w:r w:rsidRPr="00204AFB">
        <w:rPr>
          <w:rFonts w:ascii="Times New Roman" w:hAnsi="Times New Roman" w:cs="Times New Roman"/>
          <w:sz w:val="24"/>
          <w:szCs w:val="24"/>
        </w:rPr>
        <w:t>Factors in</w:t>
      </w:r>
      <w:r>
        <w:rPr>
          <w:rFonts w:ascii="Times New Roman" w:hAnsi="Times New Roman" w:cs="Times New Roman"/>
          <w:sz w:val="24"/>
          <w:szCs w:val="24"/>
        </w:rPr>
        <w:t>fl</w:t>
      </w:r>
      <w:r w:rsidRPr="00204AFB">
        <w:rPr>
          <w:rFonts w:ascii="Times New Roman" w:hAnsi="Times New Roman" w:cs="Times New Roman"/>
          <w:sz w:val="24"/>
          <w:szCs w:val="24"/>
        </w:rPr>
        <w:t>uencing assessment quality</w:t>
      </w:r>
      <w:r>
        <w:rPr>
          <w:rFonts w:ascii="Times New Roman" w:hAnsi="Times New Roman" w:cs="Times New Roman"/>
          <w:sz w:val="24"/>
          <w:szCs w:val="24"/>
        </w:rPr>
        <w:t xml:space="preserve"> in higher vocational education." </w:t>
      </w:r>
      <w:r w:rsidRPr="00B70060">
        <w:rPr>
          <w:rFonts w:ascii="Times New Roman" w:hAnsi="Times New Roman" w:cs="Times New Roman"/>
          <w:i/>
          <w:sz w:val="24"/>
          <w:szCs w:val="24"/>
        </w:rPr>
        <w:t xml:space="preserve">Assessment </w:t>
      </w:r>
      <w:r w:rsidRPr="00B70060">
        <w:rPr>
          <w:rFonts w:ascii="Times New Roman" w:hAnsi="Times New Roman" w:cs="Times New Roman"/>
          <w:i/>
          <w:sz w:val="24"/>
          <w:szCs w:val="24"/>
        </w:rPr>
        <w:t>and Evaluation in Higher Education</w:t>
      </w:r>
      <w:r w:rsidRPr="00204AFB">
        <w:rPr>
          <w:rFonts w:ascii="Times New Roman" w:hAnsi="Times New Roman" w:cs="Times New Roman"/>
          <w:sz w:val="24"/>
          <w:szCs w:val="24"/>
        </w:rPr>
        <w:t>,</w:t>
      </w:r>
      <w:r>
        <w:rPr>
          <w:rFonts w:ascii="Times New Roman" w:hAnsi="Times New Roman" w:cs="Times New Roman"/>
          <w:sz w:val="24"/>
          <w:szCs w:val="24"/>
        </w:rPr>
        <w:t xml:space="preserve"> 38 (8): 978-</w:t>
      </w:r>
      <w:r w:rsidRPr="00204AFB">
        <w:rPr>
          <w:rFonts w:ascii="Times New Roman" w:hAnsi="Times New Roman" w:cs="Times New Roman"/>
          <w:sz w:val="24"/>
          <w:szCs w:val="24"/>
        </w:rPr>
        <w:t>997</w:t>
      </w:r>
    </w:p>
    <w:p w14:paraId="64C52056" w14:textId="77777777" w:rsidR="0017048D" w:rsidRDefault="003A02D1" w:rsidP="0017048D">
      <w:pPr>
        <w:spacing w:after="0" w:line="240" w:lineRule="auto"/>
        <w:ind w:left="720" w:hanging="720"/>
        <w:jc w:val="both"/>
        <w:rPr>
          <w:rFonts w:ascii="Times New Roman" w:hAnsi="Times New Roman" w:cs="Times New Roman"/>
          <w:sz w:val="24"/>
          <w:szCs w:val="24"/>
        </w:rPr>
      </w:pPr>
      <w:r w:rsidRPr="00204AFB">
        <w:rPr>
          <w:rFonts w:ascii="Times New Roman" w:hAnsi="Times New Roman" w:cs="Times New Roman"/>
          <w:sz w:val="24"/>
          <w:szCs w:val="24"/>
        </w:rPr>
        <w:t xml:space="preserve">Bandele, S. O. </w:t>
      </w:r>
      <w:r>
        <w:rPr>
          <w:rFonts w:ascii="Times New Roman" w:hAnsi="Times New Roman" w:cs="Times New Roman"/>
          <w:sz w:val="24"/>
          <w:szCs w:val="24"/>
        </w:rPr>
        <w:t>and</w:t>
      </w:r>
      <w:r w:rsidRPr="00204AFB">
        <w:rPr>
          <w:rFonts w:ascii="Times New Roman" w:hAnsi="Times New Roman" w:cs="Times New Roman"/>
          <w:sz w:val="24"/>
          <w:szCs w:val="24"/>
        </w:rPr>
        <w:t xml:space="preserve"> Y. </w:t>
      </w:r>
      <w:r>
        <w:rPr>
          <w:rFonts w:ascii="Times New Roman" w:hAnsi="Times New Roman" w:cs="Times New Roman"/>
          <w:sz w:val="24"/>
          <w:szCs w:val="24"/>
        </w:rPr>
        <w:t xml:space="preserve">A. </w:t>
      </w:r>
      <w:proofErr w:type="spellStart"/>
      <w:r w:rsidRPr="00204AFB">
        <w:rPr>
          <w:rFonts w:ascii="Times New Roman" w:hAnsi="Times New Roman" w:cs="Times New Roman"/>
          <w:sz w:val="24"/>
          <w:szCs w:val="24"/>
        </w:rPr>
        <w:t>Faremi</w:t>
      </w:r>
      <w:proofErr w:type="spellEnd"/>
      <w:r>
        <w:rPr>
          <w:rFonts w:ascii="Times New Roman" w:hAnsi="Times New Roman" w:cs="Times New Roman"/>
          <w:sz w:val="24"/>
          <w:szCs w:val="24"/>
        </w:rPr>
        <w:t>.</w:t>
      </w:r>
      <w:r w:rsidRPr="00204AFB">
        <w:rPr>
          <w:rFonts w:ascii="Times New Roman" w:hAnsi="Times New Roman" w:cs="Times New Roman"/>
          <w:sz w:val="24"/>
          <w:szCs w:val="24"/>
        </w:rPr>
        <w:t xml:space="preserve"> </w:t>
      </w:r>
      <w:r>
        <w:rPr>
          <w:rFonts w:ascii="Times New Roman" w:hAnsi="Times New Roman" w:cs="Times New Roman"/>
          <w:sz w:val="24"/>
          <w:szCs w:val="24"/>
        </w:rPr>
        <w:t>2012.</w:t>
      </w:r>
      <w:r w:rsidRPr="00204AFB">
        <w:rPr>
          <w:rFonts w:ascii="Times New Roman" w:hAnsi="Times New Roman" w:cs="Times New Roman"/>
          <w:sz w:val="24"/>
          <w:szCs w:val="24"/>
        </w:rPr>
        <w:t xml:space="preserve"> </w:t>
      </w:r>
      <w:r>
        <w:rPr>
          <w:rFonts w:ascii="Times New Roman" w:hAnsi="Times New Roman" w:cs="Times New Roman"/>
          <w:sz w:val="24"/>
          <w:szCs w:val="24"/>
        </w:rPr>
        <w:t>"</w:t>
      </w:r>
      <w:r w:rsidRPr="00204AFB">
        <w:rPr>
          <w:rFonts w:ascii="Times New Roman" w:hAnsi="Times New Roman" w:cs="Times New Roman"/>
          <w:sz w:val="24"/>
          <w:szCs w:val="24"/>
        </w:rPr>
        <w:t xml:space="preserve">An investigation into the </w:t>
      </w:r>
      <w:r>
        <w:rPr>
          <w:rFonts w:ascii="Times New Roman" w:hAnsi="Times New Roman" w:cs="Times New Roman"/>
          <w:sz w:val="24"/>
          <w:szCs w:val="24"/>
        </w:rPr>
        <w:t xml:space="preserve">challenges facing the </w:t>
      </w:r>
      <w:r w:rsidRPr="00204AFB">
        <w:rPr>
          <w:rFonts w:ascii="Times New Roman" w:hAnsi="Times New Roman" w:cs="Times New Roman"/>
          <w:sz w:val="24"/>
          <w:szCs w:val="24"/>
        </w:rPr>
        <w:t>implementation of technical college curriculum in South West Nigeria</w:t>
      </w:r>
      <w:r>
        <w:rPr>
          <w:rFonts w:ascii="Times New Roman" w:hAnsi="Times New Roman" w:cs="Times New Roman"/>
          <w:sz w:val="24"/>
          <w:szCs w:val="24"/>
        </w:rPr>
        <w:t>."</w:t>
      </w:r>
      <w:r w:rsidRPr="00204AFB">
        <w:rPr>
          <w:rFonts w:ascii="Times New Roman" w:hAnsi="Times New Roman" w:cs="Times New Roman"/>
          <w:sz w:val="24"/>
          <w:szCs w:val="24"/>
        </w:rPr>
        <w:t xml:space="preserve"> </w:t>
      </w:r>
      <w:r>
        <w:rPr>
          <w:rFonts w:ascii="Times New Roman" w:hAnsi="Times New Roman" w:cs="Times New Roman"/>
          <w:i/>
          <w:sz w:val="24"/>
          <w:szCs w:val="24"/>
        </w:rPr>
        <w:t xml:space="preserve">Journal of </w:t>
      </w:r>
      <w:r w:rsidRPr="00204AFB">
        <w:rPr>
          <w:rFonts w:ascii="Times New Roman" w:hAnsi="Times New Roman" w:cs="Times New Roman"/>
          <w:i/>
          <w:sz w:val="24"/>
          <w:szCs w:val="24"/>
        </w:rPr>
        <w:t>Education and Practice</w:t>
      </w:r>
      <w:r>
        <w:rPr>
          <w:rFonts w:ascii="Times New Roman" w:hAnsi="Times New Roman" w:cs="Times New Roman"/>
          <w:i/>
          <w:sz w:val="24"/>
          <w:szCs w:val="24"/>
        </w:rPr>
        <w:t>,</w:t>
      </w:r>
      <w:r w:rsidRPr="00204AFB">
        <w:rPr>
          <w:rFonts w:ascii="Times New Roman" w:hAnsi="Times New Roman" w:cs="Times New Roman"/>
          <w:i/>
          <w:sz w:val="24"/>
          <w:szCs w:val="24"/>
        </w:rPr>
        <w:t xml:space="preserve"> </w:t>
      </w:r>
      <w:r w:rsidRPr="00FA0EC4">
        <w:rPr>
          <w:rFonts w:ascii="Times New Roman" w:hAnsi="Times New Roman" w:cs="Times New Roman"/>
          <w:sz w:val="24"/>
          <w:szCs w:val="24"/>
        </w:rPr>
        <w:t>3</w:t>
      </w:r>
      <w:r>
        <w:rPr>
          <w:rFonts w:ascii="Times New Roman" w:hAnsi="Times New Roman" w:cs="Times New Roman"/>
          <w:sz w:val="24"/>
          <w:szCs w:val="24"/>
        </w:rPr>
        <w:t xml:space="preserve"> (</w:t>
      </w:r>
      <w:r w:rsidRPr="00204AFB">
        <w:rPr>
          <w:rFonts w:ascii="Times New Roman" w:hAnsi="Times New Roman" w:cs="Times New Roman"/>
          <w:sz w:val="24"/>
          <w:szCs w:val="24"/>
        </w:rPr>
        <w:t>16</w:t>
      </w:r>
      <w:r>
        <w:rPr>
          <w:rFonts w:ascii="Times New Roman" w:hAnsi="Times New Roman" w:cs="Times New Roman"/>
          <w:sz w:val="24"/>
          <w:szCs w:val="24"/>
        </w:rPr>
        <w:t>):</w:t>
      </w:r>
      <w:r w:rsidRPr="00204AFB">
        <w:rPr>
          <w:rFonts w:ascii="Times New Roman" w:hAnsi="Times New Roman" w:cs="Times New Roman"/>
          <w:sz w:val="24"/>
          <w:szCs w:val="24"/>
        </w:rPr>
        <w:t xml:space="preserve"> 14-20.</w:t>
      </w:r>
      <w:r w:rsidRPr="00204AFB">
        <w:rPr>
          <w:rFonts w:ascii="Times New Roman" w:hAnsi="Times New Roman" w:cs="Times New Roman"/>
          <w:sz w:val="24"/>
          <w:szCs w:val="24"/>
        </w:rPr>
        <w:tab/>
      </w:r>
    </w:p>
    <w:p w14:paraId="7976622C"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Billett</w:t>
      </w:r>
      <w:proofErr w:type="spellEnd"/>
      <w:r>
        <w:rPr>
          <w:rFonts w:ascii="Times New Roman" w:hAnsi="Times New Roman" w:cs="Times New Roman"/>
          <w:sz w:val="24"/>
          <w:szCs w:val="24"/>
        </w:rPr>
        <w:t>, S. 2014.</w:t>
      </w:r>
      <w:r w:rsidRPr="00204AFB">
        <w:rPr>
          <w:rFonts w:ascii="Times New Roman" w:hAnsi="Times New Roman" w:cs="Times New Roman"/>
          <w:sz w:val="24"/>
          <w:szCs w:val="24"/>
        </w:rPr>
        <w:t xml:space="preserve"> </w:t>
      </w:r>
      <w:r>
        <w:rPr>
          <w:rFonts w:ascii="Times New Roman" w:hAnsi="Times New Roman" w:cs="Times New Roman"/>
          <w:sz w:val="24"/>
          <w:szCs w:val="24"/>
        </w:rPr>
        <w:t>"</w:t>
      </w:r>
      <w:r w:rsidRPr="00204AFB">
        <w:rPr>
          <w:rFonts w:ascii="Times New Roman" w:hAnsi="Times New Roman" w:cs="Times New Roman"/>
          <w:sz w:val="24"/>
          <w:szCs w:val="24"/>
        </w:rPr>
        <w:t>The standing of vocational education: Sources of its societal esteem</w:t>
      </w:r>
      <w:r>
        <w:rPr>
          <w:rFonts w:ascii="Times New Roman" w:hAnsi="Times New Roman" w:cs="Times New Roman"/>
          <w:sz w:val="24"/>
          <w:szCs w:val="24"/>
        </w:rPr>
        <w:t xml:space="preserve"> </w:t>
      </w:r>
      <w:r w:rsidRPr="00204AFB">
        <w:rPr>
          <w:rFonts w:ascii="Times New Roman" w:hAnsi="Times New Roman" w:cs="Times New Roman"/>
          <w:sz w:val="24"/>
          <w:szCs w:val="24"/>
        </w:rPr>
        <w:t>and</w:t>
      </w:r>
      <w:r>
        <w:rPr>
          <w:rFonts w:ascii="Times New Roman" w:hAnsi="Times New Roman" w:cs="Times New Roman"/>
          <w:sz w:val="24"/>
          <w:szCs w:val="24"/>
        </w:rPr>
        <w:t xml:space="preserve"> implications for its enactment."</w:t>
      </w:r>
      <w:r w:rsidRPr="00204AFB">
        <w:rPr>
          <w:rFonts w:ascii="Times New Roman" w:hAnsi="Times New Roman" w:cs="Times New Roman"/>
          <w:sz w:val="24"/>
          <w:szCs w:val="24"/>
        </w:rPr>
        <w:t xml:space="preserve"> </w:t>
      </w:r>
      <w:r w:rsidRPr="00A22E81">
        <w:rPr>
          <w:rFonts w:ascii="Times New Roman" w:hAnsi="Times New Roman" w:cs="Times New Roman"/>
          <w:i/>
          <w:sz w:val="24"/>
          <w:szCs w:val="24"/>
        </w:rPr>
        <w:t>Journal of Vocational Education &amp; Training</w:t>
      </w:r>
      <w:r w:rsidRPr="00204AFB">
        <w:rPr>
          <w:rFonts w:ascii="Times New Roman" w:hAnsi="Times New Roman" w:cs="Times New Roman"/>
          <w:sz w:val="24"/>
          <w:szCs w:val="24"/>
        </w:rPr>
        <w:t>,</w:t>
      </w:r>
      <w:r>
        <w:rPr>
          <w:rFonts w:ascii="Times New Roman" w:hAnsi="Times New Roman" w:cs="Times New Roman"/>
          <w:sz w:val="24"/>
          <w:szCs w:val="24"/>
        </w:rPr>
        <w:t xml:space="preserve"> </w:t>
      </w:r>
      <w:r w:rsidRPr="00204AFB">
        <w:rPr>
          <w:rFonts w:ascii="Times New Roman" w:hAnsi="Times New Roman" w:cs="Times New Roman"/>
          <w:sz w:val="24"/>
          <w:szCs w:val="24"/>
        </w:rPr>
        <w:t xml:space="preserve">66 </w:t>
      </w:r>
      <w:r>
        <w:rPr>
          <w:rFonts w:ascii="Times New Roman" w:hAnsi="Times New Roman" w:cs="Times New Roman"/>
          <w:sz w:val="24"/>
          <w:szCs w:val="24"/>
        </w:rPr>
        <w:t>(</w:t>
      </w:r>
      <w:r w:rsidRPr="00204AFB">
        <w:rPr>
          <w:rFonts w:ascii="Times New Roman" w:hAnsi="Times New Roman" w:cs="Times New Roman"/>
          <w:sz w:val="24"/>
          <w:szCs w:val="24"/>
        </w:rPr>
        <w:t>1</w:t>
      </w:r>
      <w:r>
        <w:rPr>
          <w:rFonts w:ascii="Times New Roman" w:hAnsi="Times New Roman" w:cs="Times New Roman"/>
          <w:sz w:val="24"/>
          <w:szCs w:val="24"/>
        </w:rPr>
        <w:t>):</w:t>
      </w:r>
      <w:r w:rsidRPr="00204AFB">
        <w:rPr>
          <w:rFonts w:ascii="Times New Roman" w:hAnsi="Times New Roman" w:cs="Times New Roman"/>
          <w:sz w:val="24"/>
          <w:szCs w:val="24"/>
        </w:rPr>
        <w:t xml:space="preserve"> 1–21.</w:t>
      </w:r>
    </w:p>
    <w:p w14:paraId="4DA13782" w14:textId="77777777" w:rsidR="0017048D" w:rsidRPr="002101C6" w:rsidRDefault="003A02D1" w:rsidP="0017048D">
      <w:pPr>
        <w:autoSpaceDE w:val="0"/>
        <w:autoSpaceDN w:val="0"/>
        <w:adjustRightInd w:val="0"/>
        <w:spacing w:after="0" w:line="240" w:lineRule="auto"/>
        <w:ind w:left="720" w:hanging="72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Braun, </w:t>
      </w:r>
      <w:proofErr w:type="gramStart"/>
      <w:r>
        <w:rPr>
          <w:rFonts w:ascii="Times New Roman" w:eastAsia="TimesNewRomanPSMT" w:hAnsi="Times New Roman" w:cs="Times New Roman"/>
          <w:sz w:val="24"/>
          <w:szCs w:val="24"/>
        </w:rPr>
        <w:t>V.</w:t>
      </w:r>
      <w:proofErr w:type="gramEnd"/>
      <w:r>
        <w:rPr>
          <w:rFonts w:ascii="Times New Roman" w:eastAsia="TimesNewRomanPSMT" w:hAnsi="Times New Roman" w:cs="Times New Roman"/>
          <w:sz w:val="24"/>
          <w:szCs w:val="24"/>
        </w:rPr>
        <w:t xml:space="preserve"> and V. Clarke. 2006.</w:t>
      </w:r>
      <w:r w:rsidRPr="001C60F6">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w:t>
      </w:r>
      <w:r w:rsidRPr="001C60F6">
        <w:rPr>
          <w:rFonts w:ascii="Times New Roman" w:eastAsia="TimesNewRomanPSMT" w:hAnsi="Times New Roman" w:cs="Times New Roman"/>
          <w:sz w:val="24"/>
          <w:szCs w:val="24"/>
        </w:rPr>
        <w:t xml:space="preserve">Using thematic analysis in </w:t>
      </w:r>
      <w:r w:rsidRPr="001C60F6">
        <w:rPr>
          <w:rFonts w:ascii="Times New Roman" w:eastAsia="TimesNewRomanPSMT" w:hAnsi="Times New Roman" w:cs="Times New Roman"/>
          <w:sz w:val="24"/>
          <w:szCs w:val="24"/>
        </w:rPr>
        <w:t>psychology.</w:t>
      </w:r>
      <w:r>
        <w:rPr>
          <w:rFonts w:ascii="Times New Roman" w:eastAsia="TimesNewRomanPSMT" w:hAnsi="Times New Roman" w:cs="Times New Roman"/>
          <w:sz w:val="24"/>
          <w:szCs w:val="24"/>
        </w:rPr>
        <w:t>"</w:t>
      </w:r>
      <w:r w:rsidRPr="001C60F6">
        <w:rPr>
          <w:rFonts w:ascii="Times New Roman" w:eastAsia="TimesNewRomanPSMT" w:hAnsi="Times New Roman" w:cs="Times New Roman"/>
          <w:sz w:val="24"/>
          <w:szCs w:val="24"/>
        </w:rPr>
        <w:t xml:space="preserve"> </w:t>
      </w:r>
      <w:r w:rsidRPr="001C60F6">
        <w:rPr>
          <w:rFonts w:ascii="Times New Roman" w:eastAsia="TimesNewRomanPS-ItalicMT" w:hAnsi="Times New Roman" w:cs="Times New Roman"/>
          <w:i/>
          <w:iCs/>
          <w:sz w:val="24"/>
          <w:szCs w:val="24"/>
        </w:rPr>
        <w:t>Qualitative Research in</w:t>
      </w:r>
      <w:r>
        <w:rPr>
          <w:rFonts w:ascii="Times New Roman" w:eastAsia="TimesNewRomanPS-ItalicMT" w:hAnsi="Times New Roman" w:cs="Times New Roman"/>
          <w:i/>
          <w:iCs/>
          <w:sz w:val="24"/>
          <w:szCs w:val="24"/>
        </w:rPr>
        <w:t xml:space="preserve"> </w:t>
      </w:r>
      <w:r w:rsidRPr="001C60F6">
        <w:rPr>
          <w:rFonts w:ascii="Times New Roman" w:eastAsia="TimesNewRomanPS-ItalicMT" w:hAnsi="Times New Roman" w:cs="Times New Roman"/>
          <w:i/>
          <w:iCs/>
          <w:sz w:val="24"/>
          <w:szCs w:val="24"/>
        </w:rPr>
        <w:t xml:space="preserve">Psychology </w:t>
      </w:r>
      <w:r w:rsidRPr="001C60F6">
        <w:rPr>
          <w:rFonts w:ascii="Times New Roman" w:eastAsia="TimesNewRomanPSMT" w:hAnsi="Times New Roman" w:cs="Times New Roman"/>
          <w:sz w:val="24"/>
          <w:szCs w:val="24"/>
        </w:rPr>
        <w:t>3: 77–101.</w:t>
      </w:r>
    </w:p>
    <w:p w14:paraId="3CDB4414"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color w:val="131413"/>
          <w:sz w:val="24"/>
          <w:szCs w:val="24"/>
        </w:rPr>
      </w:pPr>
      <w:r>
        <w:rPr>
          <w:rFonts w:ascii="Times New Roman" w:hAnsi="Times New Roman" w:cs="Times New Roman"/>
          <w:color w:val="131413"/>
          <w:sz w:val="24"/>
          <w:szCs w:val="24"/>
        </w:rPr>
        <w:t>Broad, J. H. 2016</w:t>
      </w:r>
      <w:r w:rsidRPr="00FE328B">
        <w:rPr>
          <w:rFonts w:ascii="Times New Roman" w:hAnsi="Times New Roman" w:cs="Times New Roman"/>
          <w:color w:val="131413"/>
          <w:sz w:val="24"/>
          <w:szCs w:val="24"/>
        </w:rPr>
        <w:t xml:space="preserve">. </w:t>
      </w:r>
      <w:r>
        <w:rPr>
          <w:rFonts w:ascii="Times New Roman" w:hAnsi="Times New Roman" w:cs="Times New Roman"/>
          <w:color w:val="131413"/>
          <w:sz w:val="24"/>
          <w:szCs w:val="24"/>
        </w:rPr>
        <w:t>"</w:t>
      </w:r>
      <w:r w:rsidRPr="00FE328B">
        <w:rPr>
          <w:rFonts w:ascii="Times New Roman" w:hAnsi="Times New Roman" w:cs="Times New Roman"/>
          <w:color w:val="131413"/>
          <w:sz w:val="24"/>
          <w:szCs w:val="24"/>
        </w:rPr>
        <w:t>Vocational knowledge in motion: rethinking vocational knowledge through vocational</w:t>
      </w:r>
      <w:r>
        <w:rPr>
          <w:rFonts w:ascii="Times New Roman" w:hAnsi="Times New Roman" w:cs="Times New Roman"/>
          <w:color w:val="131413"/>
          <w:sz w:val="24"/>
          <w:szCs w:val="24"/>
        </w:rPr>
        <w:t xml:space="preserve"> </w:t>
      </w:r>
      <w:r w:rsidRPr="00FE328B">
        <w:rPr>
          <w:rFonts w:ascii="Times New Roman" w:hAnsi="Times New Roman" w:cs="Times New Roman"/>
          <w:color w:val="131413"/>
          <w:sz w:val="24"/>
          <w:szCs w:val="24"/>
        </w:rPr>
        <w:t>teachers' professional development.</w:t>
      </w:r>
      <w:r>
        <w:rPr>
          <w:rFonts w:ascii="Times New Roman" w:hAnsi="Times New Roman" w:cs="Times New Roman"/>
          <w:color w:val="131413"/>
          <w:sz w:val="24"/>
          <w:szCs w:val="24"/>
        </w:rPr>
        <w:t>"</w:t>
      </w:r>
      <w:r w:rsidRPr="00FE328B">
        <w:rPr>
          <w:rFonts w:ascii="Times New Roman" w:hAnsi="Times New Roman" w:cs="Times New Roman"/>
          <w:color w:val="131413"/>
          <w:sz w:val="24"/>
          <w:szCs w:val="24"/>
        </w:rPr>
        <w:t xml:space="preserve"> </w:t>
      </w:r>
      <w:r w:rsidRPr="005E2781">
        <w:rPr>
          <w:rFonts w:ascii="Times New Roman" w:hAnsi="Times New Roman" w:cs="Times New Roman"/>
          <w:i/>
          <w:color w:val="131413"/>
          <w:sz w:val="24"/>
          <w:szCs w:val="24"/>
        </w:rPr>
        <w:t>Journal of Vocational Education &amp; Training,</w:t>
      </w:r>
      <w:r>
        <w:rPr>
          <w:rFonts w:ascii="Times New Roman" w:hAnsi="Times New Roman" w:cs="Times New Roman"/>
          <w:color w:val="131413"/>
          <w:sz w:val="24"/>
          <w:szCs w:val="24"/>
        </w:rPr>
        <w:t xml:space="preserve"> 68(2):</w:t>
      </w:r>
      <w:r w:rsidRPr="00FE328B">
        <w:rPr>
          <w:rFonts w:ascii="Times New Roman" w:hAnsi="Times New Roman" w:cs="Times New Roman"/>
          <w:color w:val="131413"/>
          <w:sz w:val="24"/>
          <w:szCs w:val="24"/>
        </w:rPr>
        <w:t xml:space="preserve"> 143–16</w:t>
      </w:r>
      <w:r w:rsidRPr="00FE328B">
        <w:rPr>
          <w:rFonts w:ascii="Times New Roman" w:hAnsi="Times New Roman" w:cs="Times New Roman"/>
          <w:color w:val="131413"/>
          <w:sz w:val="24"/>
          <w:szCs w:val="24"/>
        </w:rPr>
        <w:t>0</w:t>
      </w:r>
    </w:p>
    <w:p w14:paraId="42CF828A" w14:textId="77777777" w:rsidR="0017048D" w:rsidRDefault="003A02D1" w:rsidP="0017048D">
      <w:pPr>
        <w:spacing w:after="0" w:line="240" w:lineRule="auto"/>
        <w:ind w:left="720" w:hanging="720"/>
        <w:jc w:val="both"/>
        <w:rPr>
          <w:rFonts w:ascii="Times New Roman" w:hAnsi="Times New Roman" w:cs="Times New Roman"/>
          <w:sz w:val="24"/>
          <w:szCs w:val="24"/>
        </w:rPr>
      </w:pPr>
      <w:proofErr w:type="spellStart"/>
      <w:r w:rsidRPr="00CE664F">
        <w:rPr>
          <w:rFonts w:ascii="Times New Roman" w:hAnsi="Times New Roman" w:cs="Times New Roman"/>
          <w:sz w:val="24"/>
          <w:szCs w:val="24"/>
        </w:rPr>
        <w:t>Budría</w:t>
      </w:r>
      <w:proofErr w:type="spellEnd"/>
      <w:r w:rsidRPr="00CE664F">
        <w:rPr>
          <w:rFonts w:ascii="Times New Roman" w:hAnsi="Times New Roman" w:cs="Times New Roman"/>
          <w:sz w:val="24"/>
          <w:szCs w:val="24"/>
        </w:rPr>
        <w:t xml:space="preserve">, S. and P. </w:t>
      </w:r>
      <w:proofErr w:type="spellStart"/>
      <w:r>
        <w:rPr>
          <w:rFonts w:ascii="Times New Roman" w:hAnsi="Times New Roman" w:cs="Times New Roman"/>
          <w:sz w:val="24"/>
          <w:szCs w:val="24"/>
        </w:rPr>
        <w:t>Telhado</w:t>
      </w:r>
      <w:proofErr w:type="spellEnd"/>
      <w:r>
        <w:rPr>
          <w:rFonts w:ascii="Times New Roman" w:hAnsi="Times New Roman" w:cs="Times New Roman"/>
          <w:sz w:val="24"/>
          <w:szCs w:val="24"/>
        </w:rPr>
        <w:t>-Pereira.</w:t>
      </w:r>
      <w:r w:rsidRPr="00CE664F">
        <w:rPr>
          <w:rFonts w:ascii="Times New Roman" w:hAnsi="Times New Roman" w:cs="Times New Roman"/>
          <w:sz w:val="24"/>
          <w:szCs w:val="24"/>
        </w:rPr>
        <w:t xml:space="preserve"> </w:t>
      </w:r>
      <w:r>
        <w:rPr>
          <w:rFonts w:ascii="Times New Roman" w:hAnsi="Times New Roman" w:cs="Times New Roman"/>
          <w:sz w:val="24"/>
          <w:szCs w:val="24"/>
        </w:rPr>
        <w:t>2009.</w:t>
      </w:r>
      <w:r w:rsidRPr="00CE664F">
        <w:rPr>
          <w:rFonts w:ascii="Times New Roman" w:hAnsi="Times New Roman" w:cs="Times New Roman"/>
          <w:sz w:val="24"/>
          <w:szCs w:val="24"/>
        </w:rPr>
        <w:t xml:space="preserve"> 'The contribution of vocational training to employment,</w:t>
      </w:r>
      <w:r>
        <w:rPr>
          <w:rFonts w:ascii="Times New Roman" w:hAnsi="Times New Roman" w:cs="Times New Roman"/>
          <w:sz w:val="24"/>
          <w:szCs w:val="24"/>
        </w:rPr>
        <w:t xml:space="preserve"> </w:t>
      </w:r>
      <w:r w:rsidRPr="00CE664F">
        <w:rPr>
          <w:rFonts w:ascii="Times New Roman" w:hAnsi="Times New Roman" w:cs="Times New Roman"/>
          <w:sz w:val="24"/>
          <w:szCs w:val="24"/>
        </w:rPr>
        <w:t>job-related skills and productivity: evidence from Madeira',</w:t>
      </w:r>
      <w:r>
        <w:rPr>
          <w:rFonts w:ascii="Times New Roman" w:hAnsi="Times New Roman" w:cs="Times New Roman"/>
          <w:sz w:val="24"/>
          <w:szCs w:val="24"/>
        </w:rPr>
        <w:t xml:space="preserve"> </w:t>
      </w:r>
      <w:r w:rsidRPr="00CE664F">
        <w:rPr>
          <w:rFonts w:ascii="Times New Roman" w:hAnsi="Times New Roman" w:cs="Times New Roman"/>
          <w:i/>
          <w:sz w:val="24"/>
          <w:szCs w:val="24"/>
        </w:rPr>
        <w:t>International Journal of Training and</w:t>
      </w:r>
      <w:r>
        <w:rPr>
          <w:rFonts w:ascii="Times New Roman" w:hAnsi="Times New Roman" w:cs="Times New Roman"/>
          <w:i/>
          <w:sz w:val="24"/>
          <w:szCs w:val="24"/>
        </w:rPr>
        <w:t xml:space="preserve"> </w:t>
      </w:r>
      <w:r w:rsidRPr="00CE664F">
        <w:rPr>
          <w:rFonts w:ascii="Times New Roman" w:hAnsi="Times New Roman" w:cs="Times New Roman"/>
          <w:i/>
          <w:sz w:val="24"/>
          <w:szCs w:val="24"/>
        </w:rPr>
        <w:t>Development</w:t>
      </w:r>
      <w:r w:rsidRPr="00CE664F">
        <w:rPr>
          <w:rFonts w:ascii="Times New Roman" w:hAnsi="Times New Roman" w:cs="Times New Roman"/>
          <w:sz w:val="24"/>
          <w:szCs w:val="24"/>
        </w:rPr>
        <w:t>,</w:t>
      </w:r>
      <w:r>
        <w:rPr>
          <w:rFonts w:ascii="Times New Roman" w:hAnsi="Times New Roman" w:cs="Times New Roman"/>
          <w:sz w:val="24"/>
          <w:szCs w:val="24"/>
        </w:rPr>
        <w:t xml:space="preserve"> </w:t>
      </w:r>
      <w:r w:rsidRPr="00574F64">
        <w:rPr>
          <w:rFonts w:ascii="Times New Roman" w:hAnsi="Times New Roman" w:cs="Times New Roman"/>
          <w:i/>
          <w:sz w:val="24"/>
          <w:szCs w:val="24"/>
        </w:rPr>
        <w:t>13</w:t>
      </w:r>
      <w:r>
        <w:rPr>
          <w:rFonts w:ascii="Times New Roman" w:hAnsi="Times New Roman" w:cs="Times New Roman"/>
          <w:sz w:val="24"/>
          <w:szCs w:val="24"/>
        </w:rPr>
        <w:t>(</w:t>
      </w:r>
      <w:r w:rsidRPr="00CE664F">
        <w:rPr>
          <w:rFonts w:ascii="Times New Roman" w:hAnsi="Times New Roman" w:cs="Times New Roman"/>
          <w:sz w:val="24"/>
          <w:szCs w:val="24"/>
        </w:rPr>
        <w:t>1</w:t>
      </w:r>
      <w:r>
        <w:rPr>
          <w:rFonts w:ascii="Times New Roman" w:hAnsi="Times New Roman" w:cs="Times New Roman"/>
          <w:sz w:val="24"/>
          <w:szCs w:val="24"/>
        </w:rPr>
        <w:t>):</w:t>
      </w:r>
      <w:r w:rsidRPr="00CE664F">
        <w:rPr>
          <w:rFonts w:ascii="Times New Roman" w:hAnsi="Times New Roman" w:cs="Times New Roman"/>
          <w:sz w:val="24"/>
          <w:szCs w:val="24"/>
        </w:rPr>
        <w:t xml:space="preserve"> 53–72</w:t>
      </w:r>
    </w:p>
    <w:p w14:paraId="2DCFC8B8" w14:textId="77777777" w:rsidR="0017048D" w:rsidRDefault="003A02D1" w:rsidP="0017048D">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Carless, D. 2019</w:t>
      </w:r>
      <w:r w:rsidRPr="007C2E36">
        <w:rPr>
          <w:rFonts w:ascii="Times New Roman" w:hAnsi="Times New Roman" w:cs="Times New Roman"/>
          <w:sz w:val="24"/>
          <w:szCs w:val="24"/>
        </w:rPr>
        <w:t xml:space="preserve">. </w:t>
      </w:r>
      <w:r>
        <w:rPr>
          <w:rFonts w:ascii="Times New Roman" w:hAnsi="Times New Roman" w:cs="Times New Roman"/>
          <w:sz w:val="24"/>
          <w:szCs w:val="24"/>
        </w:rPr>
        <w:t>"</w:t>
      </w:r>
      <w:r w:rsidRPr="007C2E36">
        <w:rPr>
          <w:rFonts w:ascii="Times New Roman" w:hAnsi="Times New Roman" w:cs="Times New Roman"/>
          <w:sz w:val="24"/>
          <w:szCs w:val="24"/>
        </w:rPr>
        <w:t>Feedback loops and the longer-term: towards</w:t>
      </w:r>
      <w:r>
        <w:rPr>
          <w:rFonts w:ascii="Times New Roman" w:hAnsi="Times New Roman" w:cs="Times New Roman"/>
          <w:sz w:val="24"/>
          <w:szCs w:val="24"/>
        </w:rPr>
        <w:t xml:space="preserve"> feedback spirals."</w:t>
      </w:r>
      <w:r w:rsidRPr="007C2E36">
        <w:rPr>
          <w:rFonts w:ascii="Times New Roman" w:hAnsi="Times New Roman" w:cs="Times New Roman"/>
          <w:sz w:val="24"/>
          <w:szCs w:val="24"/>
        </w:rPr>
        <w:t xml:space="preserve"> </w:t>
      </w:r>
      <w:r w:rsidRPr="00D41B53">
        <w:rPr>
          <w:rFonts w:ascii="Times New Roman" w:hAnsi="Times New Roman" w:cs="Times New Roman"/>
          <w:i/>
          <w:sz w:val="24"/>
          <w:szCs w:val="24"/>
        </w:rPr>
        <w:t xml:space="preserve">Assessment &amp; Evaluation in Higher Education, </w:t>
      </w:r>
      <w:r>
        <w:rPr>
          <w:rFonts w:ascii="Times New Roman" w:hAnsi="Times New Roman" w:cs="Times New Roman"/>
          <w:sz w:val="24"/>
          <w:szCs w:val="24"/>
        </w:rPr>
        <w:t>44(</w:t>
      </w:r>
      <w:r w:rsidRPr="007C2E36">
        <w:rPr>
          <w:rFonts w:ascii="Times New Roman" w:hAnsi="Times New Roman" w:cs="Times New Roman"/>
          <w:sz w:val="24"/>
          <w:szCs w:val="24"/>
        </w:rPr>
        <w:t>5</w:t>
      </w:r>
      <w:r>
        <w:rPr>
          <w:rFonts w:ascii="Times New Roman" w:hAnsi="Times New Roman" w:cs="Times New Roman"/>
          <w:sz w:val="24"/>
          <w:szCs w:val="24"/>
        </w:rPr>
        <w:t>):</w:t>
      </w:r>
      <w:r w:rsidRPr="007C2E36">
        <w:rPr>
          <w:rFonts w:ascii="Times New Roman" w:hAnsi="Times New Roman" w:cs="Times New Roman"/>
          <w:sz w:val="24"/>
          <w:szCs w:val="24"/>
        </w:rPr>
        <w:t xml:space="preserve"> 705-714, DOI:10.1080/02602938.2018.1531108</w:t>
      </w:r>
    </w:p>
    <w:p w14:paraId="1753F37E" w14:textId="77777777" w:rsidR="0017048D" w:rsidRPr="002D7467" w:rsidRDefault="003A02D1" w:rsidP="0017048D">
      <w:pPr>
        <w:spacing w:after="0" w:line="240" w:lineRule="auto"/>
        <w:ind w:left="720" w:hanging="720"/>
        <w:jc w:val="both"/>
        <w:rPr>
          <w:rFonts w:ascii="Times New Roman" w:hAnsi="Times New Roman" w:cs="Times New Roman"/>
          <w:sz w:val="24"/>
          <w:szCs w:val="24"/>
        </w:rPr>
      </w:pPr>
      <w:r w:rsidRPr="00AA1E84">
        <w:rPr>
          <w:rFonts w:ascii="Times New Roman" w:hAnsi="Times New Roman" w:cs="Times New Roman"/>
          <w:sz w:val="24"/>
          <w:szCs w:val="24"/>
        </w:rPr>
        <w:t xml:space="preserve">Debs, L., Miller, K. D., Ashby, I., </w:t>
      </w:r>
      <w:r>
        <w:rPr>
          <w:rFonts w:ascii="Times New Roman" w:hAnsi="Times New Roman" w:cs="Times New Roman"/>
          <w:sz w:val="24"/>
          <w:szCs w:val="24"/>
        </w:rPr>
        <w:t>and</w:t>
      </w:r>
      <w:r w:rsidRPr="00AA1E84">
        <w:rPr>
          <w:rFonts w:ascii="Times New Roman" w:hAnsi="Times New Roman" w:cs="Times New Roman"/>
          <w:sz w:val="24"/>
          <w:szCs w:val="24"/>
        </w:rPr>
        <w:t xml:space="preserve"> M. </w:t>
      </w:r>
      <w:proofErr w:type="spellStart"/>
      <w:r w:rsidRPr="00AA1E84">
        <w:rPr>
          <w:rFonts w:ascii="Times New Roman" w:hAnsi="Times New Roman" w:cs="Times New Roman"/>
          <w:sz w:val="24"/>
          <w:szCs w:val="24"/>
        </w:rPr>
        <w:t>Exter</w:t>
      </w:r>
      <w:proofErr w:type="spellEnd"/>
      <w:r>
        <w:rPr>
          <w:rFonts w:ascii="Times New Roman" w:hAnsi="Times New Roman" w:cs="Times New Roman"/>
          <w:sz w:val="24"/>
          <w:szCs w:val="24"/>
        </w:rPr>
        <w:t>.</w:t>
      </w:r>
      <w:r w:rsidRPr="00AA1E84">
        <w:rPr>
          <w:rFonts w:ascii="Times New Roman" w:hAnsi="Times New Roman" w:cs="Times New Roman"/>
          <w:sz w:val="24"/>
          <w:szCs w:val="24"/>
        </w:rPr>
        <w:t xml:space="preserve"> 2018. </w:t>
      </w:r>
      <w:r>
        <w:rPr>
          <w:rFonts w:ascii="Times New Roman" w:hAnsi="Times New Roman" w:cs="Times New Roman"/>
          <w:sz w:val="24"/>
          <w:szCs w:val="24"/>
        </w:rPr>
        <w:t>"</w:t>
      </w:r>
      <w:r w:rsidRPr="00AA1E84">
        <w:rPr>
          <w:rFonts w:ascii="Times New Roman" w:hAnsi="Times New Roman" w:cs="Times New Roman"/>
          <w:sz w:val="24"/>
          <w:szCs w:val="24"/>
        </w:rPr>
        <w:t>Students' perspectives on different teach</w:t>
      </w:r>
      <w:r w:rsidRPr="00AA1E84">
        <w:rPr>
          <w:rFonts w:ascii="Times New Roman" w:hAnsi="Times New Roman" w:cs="Times New Roman"/>
          <w:sz w:val="24"/>
          <w:szCs w:val="24"/>
        </w:rPr>
        <w:t>ing methods: comparing innovative and traditional courses in a technology program</w:t>
      </w:r>
      <w:r>
        <w:rPr>
          <w:rFonts w:ascii="Times New Roman" w:hAnsi="Times New Roman" w:cs="Times New Roman"/>
          <w:sz w:val="24"/>
          <w:szCs w:val="24"/>
        </w:rPr>
        <w:t>",</w:t>
      </w:r>
      <w:r w:rsidRPr="00AA1E84">
        <w:rPr>
          <w:rFonts w:ascii="Times New Roman" w:hAnsi="Times New Roman" w:cs="Times New Roman"/>
          <w:i/>
          <w:iCs/>
          <w:sz w:val="24"/>
          <w:szCs w:val="24"/>
        </w:rPr>
        <w:t xml:space="preserve"> Research in Science &amp; Technological Education, 1–27.</w:t>
      </w:r>
      <w:r w:rsidRPr="00AA1E84">
        <w:rPr>
          <w:rFonts w:ascii="Times New Roman" w:hAnsi="Times New Roman" w:cs="Times New Roman"/>
          <w:sz w:val="24"/>
          <w:szCs w:val="24"/>
        </w:rPr>
        <w:t xml:space="preserve"> </w:t>
      </w:r>
      <w:hyperlink r:id="rId6" w:history="1">
        <w:r w:rsidRPr="00AA1E84">
          <w:rPr>
            <w:rStyle w:val="Hyperlink"/>
            <w:rFonts w:ascii="Times New Roman" w:hAnsi="Times New Roman" w:cs="Times New Roman"/>
            <w:sz w:val="24"/>
            <w:szCs w:val="24"/>
          </w:rPr>
          <w:t>https://doi.org/10.1080/02635143.2018.1551199</w:t>
        </w:r>
      </w:hyperlink>
      <w:r w:rsidRPr="00AA1E84">
        <w:rPr>
          <w:rFonts w:ascii="Times New Roman" w:hAnsi="Times New Roman" w:cs="Times New Roman"/>
          <w:sz w:val="24"/>
          <w:szCs w:val="24"/>
        </w:rPr>
        <w:t xml:space="preserve">  </w:t>
      </w:r>
    </w:p>
    <w:p w14:paraId="0AB0E88A" w14:textId="77777777" w:rsidR="0017048D" w:rsidRPr="009D582B" w:rsidRDefault="003A02D1" w:rsidP="0017048D">
      <w:pPr>
        <w:autoSpaceDE w:val="0"/>
        <w:autoSpaceDN w:val="0"/>
        <w:adjustRightInd w:val="0"/>
        <w:spacing w:after="0" w:line="240" w:lineRule="auto"/>
        <w:ind w:left="720" w:hanging="720"/>
        <w:jc w:val="both"/>
        <w:rPr>
          <w:rFonts w:ascii="Times New Roman" w:hAnsi="Times New Roman" w:cs="Times New Roman"/>
          <w:bCs/>
          <w:sz w:val="24"/>
          <w:szCs w:val="24"/>
        </w:rPr>
      </w:pPr>
      <w:r w:rsidRPr="00F9497A">
        <w:rPr>
          <w:rFonts w:ascii="Times New Roman" w:hAnsi="Times New Roman" w:cs="Times New Roman"/>
          <w:bCs/>
          <w:sz w:val="24"/>
          <w:szCs w:val="24"/>
        </w:rPr>
        <w:t xml:space="preserve">De Castro, J. O., </w:t>
      </w:r>
      <w:r>
        <w:rPr>
          <w:rFonts w:ascii="Times New Roman" w:hAnsi="Times New Roman" w:cs="Times New Roman"/>
          <w:sz w:val="24"/>
          <w:szCs w:val="24"/>
        </w:rPr>
        <w:t xml:space="preserve">S., </w:t>
      </w:r>
      <w:r w:rsidRPr="00F9497A">
        <w:rPr>
          <w:rFonts w:ascii="Times New Roman" w:hAnsi="Times New Roman" w:cs="Times New Roman"/>
          <w:sz w:val="24"/>
          <w:szCs w:val="24"/>
        </w:rPr>
        <w:t xml:space="preserve">Khavul, </w:t>
      </w:r>
      <w:r>
        <w:rPr>
          <w:rFonts w:ascii="Times New Roman" w:hAnsi="Times New Roman" w:cs="Times New Roman"/>
          <w:sz w:val="24"/>
          <w:szCs w:val="24"/>
        </w:rPr>
        <w:t xml:space="preserve">and G. D. </w:t>
      </w:r>
      <w:r>
        <w:rPr>
          <w:rFonts w:ascii="Times New Roman" w:hAnsi="Times New Roman" w:cs="Times New Roman"/>
          <w:sz w:val="24"/>
          <w:szCs w:val="24"/>
        </w:rPr>
        <w:t>Bruton. 2014</w:t>
      </w:r>
      <w:r w:rsidRPr="00F9497A">
        <w:rPr>
          <w:rFonts w:ascii="Times New Roman" w:hAnsi="Times New Roman" w:cs="Times New Roman"/>
          <w:sz w:val="24"/>
          <w:szCs w:val="24"/>
        </w:rPr>
        <w:t>.</w:t>
      </w:r>
      <w:r w:rsidRPr="00F9497A">
        <w:rPr>
          <w:rFonts w:ascii="Times New Roman" w:hAnsi="Times New Roman" w:cs="Times New Roman"/>
          <w:bCs/>
          <w:sz w:val="24"/>
          <w:szCs w:val="24"/>
        </w:rPr>
        <w:t xml:space="preserve"> </w:t>
      </w:r>
      <w:r>
        <w:rPr>
          <w:rFonts w:ascii="Times New Roman" w:hAnsi="Times New Roman" w:cs="Times New Roman"/>
          <w:bCs/>
          <w:sz w:val="24"/>
          <w:szCs w:val="24"/>
        </w:rPr>
        <w:t>"</w:t>
      </w:r>
      <w:r w:rsidRPr="00F9497A">
        <w:rPr>
          <w:rFonts w:ascii="Times New Roman" w:hAnsi="Times New Roman" w:cs="Times New Roman"/>
          <w:bCs/>
          <w:sz w:val="24"/>
          <w:szCs w:val="24"/>
        </w:rPr>
        <w:t>Shades of grey: How do informal firms navigate between macro and meso institutional environments?</w:t>
      </w:r>
      <w:r>
        <w:rPr>
          <w:rFonts w:ascii="Times New Roman" w:hAnsi="Times New Roman" w:cs="Times New Roman"/>
          <w:bCs/>
          <w:sz w:val="24"/>
          <w:szCs w:val="24"/>
        </w:rPr>
        <w:t>"</w:t>
      </w:r>
      <w:r w:rsidRPr="00F9497A">
        <w:rPr>
          <w:rFonts w:ascii="Times New Roman" w:hAnsi="Times New Roman" w:cs="Times New Roman"/>
          <w:bCs/>
          <w:sz w:val="24"/>
          <w:szCs w:val="24"/>
        </w:rPr>
        <w:t xml:space="preserve"> </w:t>
      </w:r>
      <w:r w:rsidRPr="00F9497A">
        <w:rPr>
          <w:rFonts w:ascii="Times New Roman" w:hAnsi="Times New Roman" w:cs="Times New Roman"/>
          <w:i/>
          <w:iCs/>
          <w:sz w:val="24"/>
          <w:szCs w:val="24"/>
        </w:rPr>
        <w:t>Strategic Entrepreneurship Journal</w:t>
      </w:r>
      <w:r w:rsidRPr="00F9497A">
        <w:rPr>
          <w:rFonts w:ascii="Times New Roman" w:hAnsi="Times New Roman" w:cs="Times New Roman"/>
          <w:bCs/>
          <w:sz w:val="24"/>
          <w:szCs w:val="24"/>
        </w:rPr>
        <w:t xml:space="preserve">, </w:t>
      </w:r>
      <w:r w:rsidRPr="009D582B">
        <w:rPr>
          <w:rFonts w:ascii="Times New Roman" w:hAnsi="Times New Roman" w:cs="Times New Roman"/>
          <w:bCs/>
          <w:i/>
          <w:sz w:val="24"/>
          <w:szCs w:val="24"/>
        </w:rPr>
        <w:t>8</w:t>
      </w:r>
      <w:r w:rsidRPr="00F9497A">
        <w:rPr>
          <w:rFonts w:ascii="Times New Roman" w:hAnsi="Times New Roman" w:cs="Times New Roman"/>
          <w:b/>
          <w:bCs/>
          <w:sz w:val="24"/>
          <w:szCs w:val="24"/>
        </w:rPr>
        <w:t xml:space="preserve">: </w:t>
      </w:r>
      <w:r w:rsidRPr="00F9497A">
        <w:rPr>
          <w:rFonts w:ascii="Times New Roman" w:hAnsi="Times New Roman" w:cs="Times New Roman"/>
          <w:sz w:val="24"/>
          <w:szCs w:val="24"/>
        </w:rPr>
        <w:t>75–94. DOI: 10.1002/sej.1172</w:t>
      </w:r>
    </w:p>
    <w:p w14:paraId="3FD5BFB6" w14:textId="77777777" w:rsidR="0017048D" w:rsidRPr="00581791" w:rsidRDefault="003A02D1" w:rsidP="0017048D">
      <w:pPr>
        <w:autoSpaceDE w:val="0"/>
        <w:autoSpaceDN w:val="0"/>
        <w:adjustRightInd w:val="0"/>
        <w:spacing w:after="0" w:line="240" w:lineRule="auto"/>
        <w:ind w:left="720" w:hanging="720"/>
        <w:jc w:val="both"/>
        <w:rPr>
          <w:rFonts w:ascii="Times New Roman" w:hAnsi="Times New Roman" w:cs="Times New Roman"/>
          <w:iCs/>
          <w:sz w:val="24"/>
        </w:rPr>
      </w:pPr>
      <w:r w:rsidRPr="00581791">
        <w:rPr>
          <w:rFonts w:ascii="Times New Roman" w:eastAsia="Calibri" w:hAnsi="Times New Roman" w:cs="Times New Roman"/>
          <w:sz w:val="24"/>
        </w:rPr>
        <w:t xml:space="preserve">Denzin, </w:t>
      </w:r>
      <w:proofErr w:type="gramStart"/>
      <w:r w:rsidRPr="00581791">
        <w:rPr>
          <w:rFonts w:ascii="Times New Roman" w:eastAsia="Calibri" w:hAnsi="Times New Roman" w:cs="Times New Roman"/>
          <w:sz w:val="24"/>
        </w:rPr>
        <w:t>N,K,,</w:t>
      </w:r>
      <w:proofErr w:type="gramEnd"/>
      <w:r w:rsidRPr="00581791">
        <w:rPr>
          <w:rFonts w:ascii="Times New Roman" w:eastAsia="Calibri" w:hAnsi="Times New Roman" w:cs="Times New Roman"/>
          <w:sz w:val="24"/>
        </w:rPr>
        <w:t xml:space="preserve"> </w:t>
      </w:r>
      <w:r w:rsidRPr="00581791">
        <w:rPr>
          <w:rFonts w:ascii="Times New Roman" w:hAnsi="Times New Roman" w:cs="Times New Roman"/>
          <w:sz w:val="24"/>
        </w:rPr>
        <w:t>and</w:t>
      </w:r>
      <w:r w:rsidRPr="00581791">
        <w:rPr>
          <w:rFonts w:ascii="Times New Roman" w:eastAsia="Calibri" w:hAnsi="Times New Roman" w:cs="Times New Roman"/>
          <w:sz w:val="24"/>
        </w:rPr>
        <w:t xml:space="preserve"> Y. S. Lincoln. 2005. "</w:t>
      </w:r>
      <w:r w:rsidRPr="00581791">
        <w:rPr>
          <w:rStyle w:val="Emphasis"/>
          <w:rFonts w:ascii="Times New Roman" w:eastAsia="Calibri" w:hAnsi="Times New Roman" w:cs="Times New Roman"/>
          <w:sz w:val="24"/>
        </w:rPr>
        <w:t>Handbook of Qualitative Research.</w:t>
      </w:r>
      <w:r w:rsidRPr="00581791">
        <w:rPr>
          <w:rStyle w:val="Emphasis"/>
          <w:rFonts w:ascii="Times New Roman" w:eastAsia="Calibri" w:hAnsi="Times New Roman" w:cs="Times New Roman"/>
          <w:i w:val="0"/>
          <w:sz w:val="24"/>
        </w:rPr>
        <w:t>"</w:t>
      </w:r>
      <w:r w:rsidRPr="00581791">
        <w:rPr>
          <w:rStyle w:val="Emphasis"/>
          <w:rFonts w:ascii="Times New Roman" w:eastAsia="Calibri" w:hAnsi="Times New Roman" w:cs="Times New Roman"/>
          <w:sz w:val="24"/>
        </w:rPr>
        <w:t xml:space="preserve"> </w:t>
      </w:r>
      <w:r w:rsidRPr="00581791">
        <w:rPr>
          <w:rStyle w:val="Emphasis"/>
          <w:rFonts w:ascii="Times New Roman" w:eastAsia="Calibri" w:hAnsi="Times New Roman" w:cs="Times New Roman"/>
          <w:i w:val="0"/>
          <w:sz w:val="24"/>
        </w:rPr>
        <w:t>London: Sage</w:t>
      </w:r>
    </w:p>
    <w:p w14:paraId="06289132"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Dowlatshahi</w:t>
      </w:r>
      <w:proofErr w:type="spellEnd"/>
      <w:r>
        <w:rPr>
          <w:rFonts w:ascii="Times New Roman" w:hAnsi="Times New Roman" w:cs="Times New Roman"/>
          <w:sz w:val="24"/>
          <w:szCs w:val="24"/>
        </w:rPr>
        <w:t>, S. 2010</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sz w:val="24"/>
          <w:szCs w:val="24"/>
        </w:rPr>
        <w:t>A cost-benefit analysis for the design and implementation of reverse</w:t>
      </w:r>
      <w:r>
        <w:rPr>
          <w:rFonts w:ascii="Times New Roman" w:hAnsi="Times New Roman" w:cs="Times New Roman"/>
          <w:sz w:val="24"/>
          <w:szCs w:val="24"/>
        </w:rPr>
        <w:t xml:space="preserve"> </w:t>
      </w:r>
      <w:r w:rsidRPr="001C60F6">
        <w:rPr>
          <w:rFonts w:ascii="Times New Roman" w:hAnsi="Times New Roman" w:cs="Times New Roman"/>
          <w:sz w:val="24"/>
          <w:szCs w:val="24"/>
        </w:rPr>
        <w:t>logistics systems: Case studies approach.</w:t>
      </w:r>
      <w:r>
        <w:rPr>
          <w:rFonts w:ascii="Times New Roman" w:hAnsi="Times New Roman" w:cs="Times New Roman"/>
          <w:sz w:val="24"/>
          <w:szCs w:val="24"/>
        </w:rPr>
        <w:t>"</w:t>
      </w:r>
      <w:r w:rsidRPr="001C60F6">
        <w:rPr>
          <w:rFonts w:ascii="Times New Roman" w:hAnsi="Times New Roman" w:cs="Times New Roman"/>
          <w:sz w:val="24"/>
          <w:szCs w:val="24"/>
        </w:rPr>
        <w:t xml:space="preserve"> </w:t>
      </w:r>
      <w:r w:rsidRPr="001C60F6">
        <w:rPr>
          <w:rFonts w:ascii="Times New Roman" w:hAnsi="Times New Roman" w:cs="Times New Roman"/>
          <w:i/>
          <w:iCs/>
          <w:sz w:val="24"/>
          <w:szCs w:val="24"/>
        </w:rPr>
        <w:t>International Journal of Production</w:t>
      </w:r>
      <w:r>
        <w:rPr>
          <w:rFonts w:ascii="Times New Roman" w:hAnsi="Times New Roman" w:cs="Times New Roman"/>
          <w:sz w:val="24"/>
          <w:szCs w:val="24"/>
        </w:rPr>
        <w:t xml:space="preserve"> </w:t>
      </w:r>
      <w:r w:rsidRPr="001C60F6">
        <w:rPr>
          <w:rFonts w:ascii="Times New Roman" w:hAnsi="Times New Roman" w:cs="Times New Roman"/>
          <w:i/>
          <w:iCs/>
          <w:sz w:val="24"/>
          <w:szCs w:val="24"/>
        </w:rPr>
        <w:t>Research, 48</w:t>
      </w:r>
      <w:r w:rsidRPr="001C60F6">
        <w:rPr>
          <w:rFonts w:ascii="Times New Roman" w:hAnsi="Times New Roman" w:cs="Times New Roman"/>
          <w:sz w:val="24"/>
          <w:szCs w:val="24"/>
        </w:rPr>
        <w:t>, 1361-1380. doi:10.1080/00207540802552642</w:t>
      </w:r>
    </w:p>
    <w:p w14:paraId="5D56EA1A"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Dwyer, C. 2001. </w:t>
      </w:r>
      <w:r>
        <w:rPr>
          <w:rFonts w:ascii="Times New Roman" w:hAnsi="Times New Roman" w:cs="Times New Roman"/>
          <w:sz w:val="24"/>
          <w:szCs w:val="24"/>
        </w:rPr>
        <w:t>"</w:t>
      </w:r>
      <w:r w:rsidRPr="00204AFB">
        <w:rPr>
          <w:rFonts w:ascii="Times New Roman" w:hAnsi="Times New Roman" w:cs="Times New Roman"/>
          <w:sz w:val="24"/>
          <w:szCs w:val="24"/>
        </w:rPr>
        <w:t>Linki</w:t>
      </w:r>
      <w:r>
        <w:rPr>
          <w:rFonts w:ascii="Times New Roman" w:hAnsi="Times New Roman" w:cs="Times New Roman"/>
          <w:sz w:val="24"/>
          <w:szCs w:val="24"/>
        </w:rPr>
        <w:t xml:space="preserve">ng research and teaching: A student interview project", </w:t>
      </w:r>
      <w:r w:rsidRPr="00204AFB">
        <w:rPr>
          <w:rFonts w:ascii="Times New Roman" w:hAnsi="Times New Roman" w:cs="Times New Roman"/>
          <w:i/>
          <w:sz w:val="24"/>
          <w:szCs w:val="24"/>
        </w:rPr>
        <w:t>Journal of Geography in Higher Education</w:t>
      </w:r>
      <w:r>
        <w:rPr>
          <w:rFonts w:ascii="Times New Roman" w:hAnsi="Times New Roman" w:cs="Times New Roman"/>
          <w:sz w:val="24"/>
          <w:szCs w:val="24"/>
        </w:rPr>
        <w:t>, 25: 357-</w:t>
      </w:r>
      <w:r w:rsidRPr="00204AFB">
        <w:rPr>
          <w:rFonts w:ascii="Times New Roman" w:hAnsi="Times New Roman" w:cs="Times New Roman"/>
          <w:sz w:val="24"/>
          <w:szCs w:val="24"/>
        </w:rPr>
        <w:t>366.</w:t>
      </w:r>
    </w:p>
    <w:p w14:paraId="6A5FD776" w14:textId="77777777" w:rsidR="0017048D" w:rsidRPr="005E2781"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C448C2">
        <w:rPr>
          <w:rFonts w:ascii="Times New Roman" w:hAnsi="Times New Roman" w:cs="Times New Roman"/>
          <w:sz w:val="24"/>
          <w:szCs w:val="24"/>
        </w:rPr>
        <w:t xml:space="preserve">Epstein, M. J, </w:t>
      </w:r>
      <w:r>
        <w:rPr>
          <w:rFonts w:ascii="Times New Roman" w:hAnsi="Times New Roman" w:cs="Times New Roman"/>
          <w:sz w:val="24"/>
          <w:szCs w:val="24"/>
        </w:rPr>
        <w:t xml:space="preserve">and K. </w:t>
      </w:r>
      <w:proofErr w:type="spellStart"/>
      <w:r>
        <w:rPr>
          <w:rFonts w:ascii="Times New Roman" w:hAnsi="Times New Roman" w:cs="Times New Roman"/>
          <w:sz w:val="24"/>
          <w:szCs w:val="24"/>
        </w:rPr>
        <w:t>Yuthas</w:t>
      </w:r>
      <w:proofErr w:type="spellEnd"/>
      <w:r>
        <w:rPr>
          <w:rFonts w:ascii="Times New Roman" w:hAnsi="Times New Roman" w:cs="Times New Roman"/>
          <w:sz w:val="24"/>
          <w:szCs w:val="24"/>
        </w:rPr>
        <w:t>.</w:t>
      </w:r>
      <w:r w:rsidRPr="00C448C2">
        <w:rPr>
          <w:rFonts w:ascii="Times New Roman" w:hAnsi="Times New Roman" w:cs="Times New Roman"/>
          <w:sz w:val="24"/>
          <w:szCs w:val="24"/>
        </w:rPr>
        <w:t xml:space="preserve"> </w:t>
      </w:r>
      <w:r>
        <w:rPr>
          <w:rFonts w:ascii="Times New Roman" w:hAnsi="Times New Roman" w:cs="Times New Roman"/>
          <w:sz w:val="24"/>
          <w:szCs w:val="24"/>
        </w:rPr>
        <w:t>2012</w:t>
      </w:r>
      <w:r w:rsidRPr="00C448C2">
        <w:rPr>
          <w:rFonts w:ascii="Times New Roman" w:hAnsi="Times New Roman" w:cs="Times New Roman"/>
          <w:sz w:val="24"/>
          <w:szCs w:val="24"/>
        </w:rPr>
        <w:t xml:space="preserve">. </w:t>
      </w:r>
      <w:r>
        <w:rPr>
          <w:rFonts w:ascii="Times New Roman" w:hAnsi="Times New Roman" w:cs="Times New Roman"/>
          <w:sz w:val="24"/>
          <w:szCs w:val="24"/>
        </w:rPr>
        <w:t>"</w:t>
      </w:r>
      <w:r w:rsidRPr="00C448C2">
        <w:rPr>
          <w:rFonts w:ascii="Times New Roman" w:hAnsi="Times New Roman" w:cs="Times New Roman"/>
          <w:sz w:val="24"/>
          <w:szCs w:val="24"/>
        </w:rPr>
        <w:t>Scaling effective education for the poor in developing countries: A report from the field.</w:t>
      </w:r>
      <w:r>
        <w:rPr>
          <w:rFonts w:ascii="Times New Roman" w:hAnsi="Times New Roman" w:cs="Times New Roman"/>
          <w:sz w:val="24"/>
          <w:szCs w:val="24"/>
        </w:rPr>
        <w:t>"</w:t>
      </w:r>
      <w:r w:rsidRPr="00C448C2">
        <w:rPr>
          <w:rFonts w:ascii="Times New Roman" w:hAnsi="Times New Roman" w:cs="Times New Roman"/>
          <w:sz w:val="24"/>
          <w:szCs w:val="24"/>
        </w:rPr>
        <w:t xml:space="preserve"> </w:t>
      </w:r>
      <w:r w:rsidRPr="00C448C2">
        <w:rPr>
          <w:rFonts w:ascii="Times New Roman" w:hAnsi="Times New Roman" w:cs="Times New Roman"/>
          <w:i/>
          <w:iCs/>
          <w:sz w:val="24"/>
          <w:szCs w:val="24"/>
        </w:rPr>
        <w:t>Journal of</w:t>
      </w:r>
      <w:r w:rsidRPr="00C448C2">
        <w:rPr>
          <w:rFonts w:ascii="Times New Roman" w:hAnsi="Times New Roman" w:cs="Times New Roman"/>
          <w:i/>
          <w:iCs/>
          <w:sz w:val="24"/>
          <w:szCs w:val="24"/>
        </w:rPr>
        <w:t xml:space="preserve"> Public Policy &amp; Marketing</w:t>
      </w:r>
      <w:r>
        <w:rPr>
          <w:rFonts w:ascii="Times New Roman" w:hAnsi="Times New Roman" w:cs="Times New Roman"/>
          <w:sz w:val="24"/>
          <w:szCs w:val="24"/>
        </w:rPr>
        <w:t>, 31</w:t>
      </w:r>
      <w:r w:rsidRPr="00C448C2">
        <w:rPr>
          <w:rFonts w:ascii="Times New Roman" w:hAnsi="Times New Roman" w:cs="Times New Roman"/>
          <w:sz w:val="24"/>
          <w:szCs w:val="24"/>
        </w:rPr>
        <w:t>(1): 102-114.</w:t>
      </w:r>
    </w:p>
    <w:p w14:paraId="79D9B8E8"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DE6D1E">
        <w:rPr>
          <w:rFonts w:ascii="Times New Roman" w:hAnsi="Times New Roman" w:cs="Times New Roman"/>
          <w:sz w:val="24"/>
          <w:szCs w:val="24"/>
        </w:rPr>
        <w:lastRenderedPageBreak/>
        <w:t xml:space="preserve">Eriksson, E., L. B. </w:t>
      </w:r>
      <w:proofErr w:type="spellStart"/>
      <w:r w:rsidRPr="00DE6D1E">
        <w:rPr>
          <w:rFonts w:ascii="Times New Roman" w:hAnsi="Times New Roman" w:cs="Times New Roman"/>
          <w:sz w:val="24"/>
          <w:szCs w:val="24"/>
        </w:rPr>
        <w:t>Boistrup</w:t>
      </w:r>
      <w:proofErr w:type="spellEnd"/>
      <w:r w:rsidRPr="00DE6D1E">
        <w:rPr>
          <w:rFonts w:ascii="Times New Roman" w:hAnsi="Times New Roman" w:cs="Times New Roman"/>
          <w:sz w:val="24"/>
          <w:szCs w:val="24"/>
        </w:rPr>
        <w:t xml:space="preserve">, and </w:t>
      </w:r>
      <w:r>
        <w:rPr>
          <w:rFonts w:ascii="Times New Roman" w:hAnsi="Times New Roman" w:cs="Times New Roman"/>
          <w:sz w:val="24"/>
          <w:szCs w:val="24"/>
        </w:rPr>
        <w:t xml:space="preserve">R. </w:t>
      </w:r>
      <w:proofErr w:type="spellStart"/>
      <w:r w:rsidRPr="00DE6D1E">
        <w:rPr>
          <w:rFonts w:ascii="Times New Roman" w:hAnsi="Times New Roman" w:cs="Times New Roman"/>
          <w:sz w:val="24"/>
          <w:szCs w:val="24"/>
        </w:rPr>
        <w:t>Thornberg</w:t>
      </w:r>
      <w:proofErr w:type="spellEnd"/>
      <w:r>
        <w:rPr>
          <w:rFonts w:ascii="Times New Roman" w:hAnsi="Times New Roman" w:cs="Times New Roman"/>
          <w:sz w:val="24"/>
          <w:szCs w:val="24"/>
        </w:rPr>
        <w:t>. 2018</w:t>
      </w:r>
      <w:r w:rsidRPr="00DE6D1E">
        <w:rPr>
          <w:rFonts w:ascii="Times New Roman" w:hAnsi="Times New Roman" w:cs="Times New Roman"/>
          <w:sz w:val="24"/>
          <w:szCs w:val="24"/>
        </w:rPr>
        <w:t xml:space="preserve">. </w:t>
      </w:r>
      <w:r>
        <w:rPr>
          <w:rFonts w:ascii="Times New Roman" w:hAnsi="Times New Roman" w:cs="Times New Roman"/>
          <w:sz w:val="24"/>
          <w:szCs w:val="24"/>
        </w:rPr>
        <w:t>"</w:t>
      </w:r>
      <w:r w:rsidRPr="00DE6D1E">
        <w:rPr>
          <w:rFonts w:ascii="Times New Roman" w:hAnsi="Times New Roman" w:cs="Times New Roman"/>
          <w:sz w:val="24"/>
          <w:szCs w:val="24"/>
        </w:rPr>
        <w:t>A qualitative study of primary teachers' classroom feedback rationales.</w:t>
      </w:r>
      <w:r>
        <w:rPr>
          <w:rFonts w:ascii="Times New Roman" w:hAnsi="Times New Roman" w:cs="Times New Roman"/>
          <w:sz w:val="24"/>
          <w:szCs w:val="24"/>
        </w:rPr>
        <w:t>"</w:t>
      </w:r>
      <w:r w:rsidRPr="00DE6D1E">
        <w:rPr>
          <w:rFonts w:ascii="Times New Roman" w:hAnsi="Times New Roman" w:cs="Times New Roman"/>
          <w:sz w:val="24"/>
          <w:szCs w:val="24"/>
        </w:rPr>
        <w:t xml:space="preserve"> </w:t>
      </w:r>
      <w:r w:rsidRPr="00C65951">
        <w:rPr>
          <w:rFonts w:ascii="Times New Roman" w:hAnsi="Times New Roman" w:cs="Times New Roman"/>
          <w:i/>
          <w:sz w:val="24"/>
          <w:szCs w:val="24"/>
        </w:rPr>
        <w:t>Educational Research</w:t>
      </w:r>
      <w:r>
        <w:rPr>
          <w:rFonts w:ascii="Times New Roman" w:hAnsi="Times New Roman" w:cs="Times New Roman"/>
          <w:sz w:val="24"/>
          <w:szCs w:val="24"/>
        </w:rPr>
        <w:t>, 60(</w:t>
      </w:r>
      <w:r w:rsidRPr="00DE6D1E">
        <w:rPr>
          <w:rFonts w:ascii="Times New Roman" w:hAnsi="Times New Roman" w:cs="Times New Roman"/>
          <w:sz w:val="24"/>
          <w:szCs w:val="24"/>
        </w:rPr>
        <w:t>2</w:t>
      </w:r>
      <w:r>
        <w:rPr>
          <w:rFonts w:ascii="Times New Roman" w:hAnsi="Times New Roman" w:cs="Times New Roman"/>
          <w:sz w:val="24"/>
          <w:szCs w:val="24"/>
        </w:rPr>
        <w:t>):</w:t>
      </w:r>
      <w:r w:rsidRPr="00DE6D1E">
        <w:rPr>
          <w:rFonts w:ascii="Times New Roman" w:hAnsi="Times New Roman" w:cs="Times New Roman"/>
          <w:sz w:val="24"/>
          <w:szCs w:val="24"/>
        </w:rPr>
        <w:t xml:space="preserve"> 189-205, DOI:10.1080/00131881.2018.1451759 </w:t>
      </w:r>
    </w:p>
    <w:p w14:paraId="3097A3D4" w14:textId="77777777" w:rsidR="0017048D" w:rsidRPr="009D582B" w:rsidRDefault="003A02D1" w:rsidP="0017048D">
      <w:pPr>
        <w:autoSpaceDE w:val="0"/>
        <w:autoSpaceDN w:val="0"/>
        <w:adjustRightInd w:val="0"/>
        <w:spacing w:after="0" w:line="240" w:lineRule="auto"/>
        <w:ind w:left="720" w:hanging="720"/>
        <w:jc w:val="both"/>
        <w:rPr>
          <w:rFonts w:ascii="Times New Roman" w:hAnsi="Times New Roman" w:cs="Times New Roman"/>
          <w:bCs/>
          <w:sz w:val="24"/>
          <w:szCs w:val="24"/>
        </w:rPr>
      </w:pPr>
      <w:r w:rsidRPr="001C60F6">
        <w:rPr>
          <w:rFonts w:ascii="Times New Roman" w:hAnsi="Times New Roman" w:cs="Times New Roman"/>
          <w:sz w:val="24"/>
          <w:szCs w:val="24"/>
        </w:rPr>
        <w:t>Fairhurst, A. E. and L. K. Good</w:t>
      </w:r>
      <w:r>
        <w:rPr>
          <w:rFonts w:ascii="Times New Roman" w:hAnsi="Times New Roman" w:cs="Times New Roman"/>
          <w:sz w:val="24"/>
          <w:szCs w:val="24"/>
        </w:rPr>
        <w:t>.</w:t>
      </w:r>
      <w:r w:rsidRPr="001C60F6">
        <w:rPr>
          <w:rFonts w:ascii="Times New Roman" w:hAnsi="Times New Roman" w:cs="Times New Roman"/>
          <w:sz w:val="24"/>
          <w:szCs w:val="24"/>
        </w:rPr>
        <w:t xml:space="preserve"> </w:t>
      </w:r>
      <w:r>
        <w:rPr>
          <w:rFonts w:ascii="Times New Roman" w:hAnsi="Times New Roman" w:cs="Times New Roman"/>
          <w:sz w:val="24"/>
          <w:szCs w:val="24"/>
        </w:rPr>
        <w:t>1991</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bCs/>
          <w:sz w:val="24"/>
          <w:szCs w:val="24"/>
        </w:rPr>
        <w:t>The ethnographic case study: An experiential approach</w:t>
      </w:r>
      <w:r>
        <w:rPr>
          <w:rFonts w:ascii="Times New Roman" w:hAnsi="Times New Roman" w:cs="Times New Roman"/>
          <w:bCs/>
          <w:sz w:val="24"/>
          <w:szCs w:val="24"/>
        </w:rPr>
        <w:t xml:space="preserve"> </w:t>
      </w:r>
      <w:r w:rsidRPr="001C60F6">
        <w:rPr>
          <w:rFonts w:ascii="Times New Roman" w:hAnsi="Times New Roman" w:cs="Times New Roman"/>
          <w:bCs/>
          <w:sz w:val="24"/>
          <w:szCs w:val="24"/>
        </w:rPr>
        <w:t>to teaching retail management.</w:t>
      </w:r>
      <w:r>
        <w:rPr>
          <w:rFonts w:ascii="Times New Roman" w:hAnsi="Times New Roman" w:cs="Times New Roman"/>
          <w:bCs/>
          <w:sz w:val="24"/>
          <w:szCs w:val="24"/>
        </w:rPr>
        <w:t>"</w:t>
      </w:r>
      <w:r w:rsidRPr="001C60F6">
        <w:rPr>
          <w:rFonts w:ascii="Times New Roman" w:hAnsi="Times New Roman" w:cs="Times New Roman"/>
          <w:bCs/>
          <w:sz w:val="24"/>
          <w:szCs w:val="24"/>
        </w:rPr>
        <w:t xml:space="preserve"> </w:t>
      </w:r>
      <w:r w:rsidRPr="00D22B0B">
        <w:rPr>
          <w:rFonts w:ascii="Times New Roman" w:hAnsi="Times New Roman" w:cs="Times New Roman"/>
          <w:bCs/>
          <w:i/>
          <w:sz w:val="24"/>
          <w:szCs w:val="24"/>
        </w:rPr>
        <w:t>Development in Business Simulation &amp; Experiential Exercise</w:t>
      </w:r>
      <w:r w:rsidRPr="001C60F6">
        <w:rPr>
          <w:rFonts w:ascii="Times New Roman" w:hAnsi="Times New Roman" w:cs="Times New Roman"/>
          <w:bCs/>
          <w:sz w:val="24"/>
          <w:szCs w:val="24"/>
        </w:rPr>
        <w:t>s,</w:t>
      </w:r>
      <w:r w:rsidRPr="001C60F6">
        <w:rPr>
          <w:rFonts w:ascii="Times New Roman" w:hAnsi="Times New Roman" w:cs="Times New Roman"/>
          <w:b/>
          <w:bCs/>
          <w:sz w:val="24"/>
          <w:szCs w:val="24"/>
        </w:rPr>
        <w:t xml:space="preserve"> </w:t>
      </w:r>
      <w:r w:rsidRPr="001C60F6">
        <w:rPr>
          <w:rFonts w:ascii="Times New Roman" w:hAnsi="Times New Roman" w:cs="Times New Roman"/>
          <w:bCs/>
          <w:sz w:val="24"/>
          <w:szCs w:val="24"/>
        </w:rPr>
        <w:t>18</w:t>
      </w:r>
      <w:r>
        <w:rPr>
          <w:rFonts w:ascii="Times New Roman" w:hAnsi="Times New Roman" w:cs="Times New Roman"/>
          <w:bCs/>
          <w:sz w:val="24"/>
          <w:szCs w:val="24"/>
        </w:rPr>
        <w:t xml:space="preserve">: </w:t>
      </w:r>
      <w:r w:rsidRPr="001C60F6">
        <w:rPr>
          <w:rFonts w:ascii="Times New Roman" w:hAnsi="Times New Roman" w:cs="Times New Roman"/>
          <w:bCs/>
          <w:sz w:val="24"/>
          <w:szCs w:val="24"/>
        </w:rPr>
        <w:t>16-18.</w:t>
      </w:r>
      <w:r w:rsidRPr="00FE328B">
        <w:rPr>
          <w:rFonts w:ascii="Times New Roman" w:hAnsi="Times New Roman" w:cs="Times New Roman"/>
          <w:sz w:val="24"/>
          <w:szCs w:val="24"/>
        </w:rPr>
        <w:t xml:space="preserve"> </w:t>
      </w:r>
    </w:p>
    <w:p w14:paraId="4474C61F" w14:textId="77777777" w:rsidR="0017048D" w:rsidRPr="001C60F6"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sidRPr="001C60F6">
        <w:rPr>
          <w:rFonts w:ascii="Times New Roman" w:hAnsi="Times New Roman" w:cs="Times New Roman"/>
          <w:sz w:val="24"/>
          <w:szCs w:val="24"/>
        </w:rPr>
        <w:t>Fusch</w:t>
      </w:r>
      <w:proofErr w:type="spellEnd"/>
      <w:r w:rsidRPr="001C60F6">
        <w:rPr>
          <w:rFonts w:ascii="Times New Roman" w:hAnsi="Times New Roman" w:cs="Times New Roman"/>
          <w:sz w:val="24"/>
          <w:szCs w:val="24"/>
        </w:rPr>
        <w:t xml:space="preserve">, P. I., G. E., </w:t>
      </w:r>
      <w:proofErr w:type="spellStart"/>
      <w:r w:rsidRPr="001C60F6">
        <w:rPr>
          <w:rFonts w:ascii="Times New Roman" w:hAnsi="Times New Roman" w:cs="Times New Roman"/>
          <w:sz w:val="24"/>
          <w:szCs w:val="24"/>
        </w:rPr>
        <w:t>Fusch</w:t>
      </w:r>
      <w:proofErr w:type="spellEnd"/>
      <w:r w:rsidRPr="001C60F6">
        <w:rPr>
          <w:rFonts w:ascii="Times New Roman" w:hAnsi="Times New Roman" w:cs="Times New Roman"/>
          <w:sz w:val="24"/>
          <w:szCs w:val="24"/>
        </w:rPr>
        <w:t xml:space="preserve">, and </w:t>
      </w:r>
      <w:r>
        <w:rPr>
          <w:rFonts w:ascii="Times New Roman" w:hAnsi="Times New Roman" w:cs="Times New Roman"/>
          <w:sz w:val="24"/>
          <w:szCs w:val="24"/>
        </w:rPr>
        <w:t>L. R.,</w:t>
      </w:r>
      <w:r w:rsidRPr="001C60F6">
        <w:rPr>
          <w:rFonts w:ascii="Times New Roman" w:hAnsi="Times New Roman" w:cs="Times New Roman"/>
          <w:sz w:val="24"/>
          <w:szCs w:val="24"/>
        </w:rPr>
        <w:t xml:space="preserve"> N</w:t>
      </w:r>
      <w:r>
        <w:rPr>
          <w:rFonts w:ascii="Times New Roman" w:hAnsi="Times New Roman" w:cs="Times New Roman"/>
          <w:sz w:val="24"/>
          <w:szCs w:val="24"/>
        </w:rPr>
        <w:t>ess. 2017</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i/>
          <w:iCs/>
          <w:sz w:val="24"/>
          <w:szCs w:val="24"/>
        </w:rPr>
        <w:t>The Qualitative Report</w:t>
      </w:r>
      <w:r>
        <w:rPr>
          <w:rFonts w:ascii="Times New Roman" w:hAnsi="Times New Roman" w:cs="Times New Roman"/>
          <w:i/>
          <w:iCs/>
          <w:sz w:val="24"/>
          <w:szCs w:val="24"/>
        </w:rPr>
        <w:t>.</w:t>
      </w:r>
      <w:r>
        <w:rPr>
          <w:rFonts w:ascii="Times New Roman" w:hAnsi="Times New Roman" w:cs="Times New Roman"/>
          <w:iCs/>
          <w:sz w:val="24"/>
          <w:szCs w:val="24"/>
        </w:rPr>
        <w:t>"</w:t>
      </w:r>
      <w:r w:rsidRPr="001C60F6">
        <w:rPr>
          <w:rFonts w:ascii="Times New Roman" w:hAnsi="Times New Roman" w:cs="Times New Roman"/>
          <w:i/>
          <w:iCs/>
          <w:sz w:val="24"/>
          <w:szCs w:val="24"/>
        </w:rPr>
        <w:t xml:space="preserve"> </w:t>
      </w:r>
      <w:r>
        <w:rPr>
          <w:rFonts w:ascii="Times New Roman" w:hAnsi="Times New Roman" w:cs="Times New Roman"/>
          <w:sz w:val="24"/>
          <w:szCs w:val="24"/>
        </w:rPr>
        <w:t xml:space="preserve"> 22 (3):</w:t>
      </w:r>
      <w:r w:rsidRPr="001C60F6">
        <w:rPr>
          <w:rFonts w:ascii="Times New Roman" w:hAnsi="Times New Roman" w:cs="Times New Roman"/>
          <w:sz w:val="24"/>
          <w:szCs w:val="24"/>
        </w:rPr>
        <w:t xml:space="preserve"> 923-941</w:t>
      </w:r>
    </w:p>
    <w:p w14:paraId="4EE15F63" w14:textId="77777777" w:rsidR="0017048D" w:rsidRPr="00581791" w:rsidRDefault="003A02D1" w:rsidP="0017048D">
      <w:pPr>
        <w:autoSpaceDE w:val="0"/>
        <w:autoSpaceDN w:val="0"/>
        <w:adjustRightInd w:val="0"/>
        <w:spacing w:after="0" w:line="240" w:lineRule="auto"/>
        <w:ind w:left="720" w:hanging="720"/>
        <w:jc w:val="both"/>
        <w:rPr>
          <w:rFonts w:ascii="Times New Roman" w:eastAsia="Calibri" w:hAnsi="Times New Roman" w:cs="Times New Roman"/>
          <w:sz w:val="24"/>
        </w:rPr>
      </w:pPr>
      <w:proofErr w:type="spellStart"/>
      <w:r w:rsidRPr="00581791">
        <w:rPr>
          <w:rFonts w:ascii="Times New Roman" w:eastAsia="Calibri" w:hAnsi="Times New Roman" w:cs="Times New Roman"/>
          <w:sz w:val="24"/>
        </w:rPr>
        <w:t>Fusch</w:t>
      </w:r>
      <w:proofErr w:type="spellEnd"/>
      <w:r w:rsidRPr="00581791">
        <w:rPr>
          <w:rFonts w:ascii="Times New Roman" w:eastAsia="Calibri" w:hAnsi="Times New Roman" w:cs="Times New Roman"/>
          <w:sz w:val="24"/>
        </w:rPr>
        <w:t xml:space="preserve">, P. I., and L. R. Ness. 2015. Are we there yet? Data saturation in qualitative research. </w:t>
      </w:r>
      <w:r w:rsidRPr="00581791">
        <w:rPr>
          <w:rFonts w:ascii="Times New Roman" w:eastAsia="Calibri" w:hAnsi="Times New Roman" w:cs="Times New Roman"/>
          <w:i/>
          <w:sz w:val="24"/>
        </w:rPr>
        <w:t>The Qualitative Report, 20</w:t>
      </w:r>
      <w:r>
        <w:rPr>
          <w:rFonts w:ascii="Times New Roman" w:eastAsia="Calibri" w:hAnsi="Times New Roman" w:cs="Times New Roman"/>
          <w:sz w:val="24"/>
        </w:rPr>
        <w:t>(9):</w:t>
      </w:r>
      <w:r w:rsidRPr="00581791">
        <w:rPr>
          <w:rFonts w:ascii="Times New Roman" w:eastAsia="Calibri" w:hAnsi="Times New Roman" w:cs="Times New Roman"/>
          <w:sz w:val="24"/>
        </w:rPr>
        <w:t xml:space="preserve"> 1408-1416</w:t>
      </w:r>
    </w:p>
    <w:p w14:paraId="371547C9"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54432C">
        <w:rPr>
          <w:rFonts w:ascii="Times New Roman" w:hAnsi="Times New Roman" w:cs="Times New Roman"/>
          <w:color w:val="000000"/>
          <w:sz w:val="24"/>
          <w:szCs w:val="24"/>
        </w:rPr>
        <w:t>Gerrard, J., and L. Farrel</w:t>
      </w:r>
      <w:r w:rsidRPr="0054432C">
        <w:rPr>
          <w:rFonts w:ascii="Times New Roman" w:hAnsi="Times New Roman" w:cs="Times New Roman"/>
          <w:color w:val="000000"/>
          <w:sz w:val="24"/>
          <w:szCs w:val="24"/>
        </w:rPr>
        <w:t xml:space="preserve">l. </w:t>
      </w:r>
      <w:r w:rsidRPr="0054432C">
        <w:rPr>
          <w:rFonts w:ascii="Times New Roman" w:hAnsi="Times New Roman" w:cs="Times New Roman"/>
          <w:sz w:val="24"/>
          <w:szCs w:val="24"/>
        </w:rPr>
        <w:t>2013</w:t>
      </w:r>
      <w:r w:rsidRPr="0054432C">
        <w:rPr>
          <w:rFonts w:ascii="Times New Roman" w:hAnsi="Times New Roman" w:cs="Times New Roman"/>
          <w:color w:val="000000"/>
          <w:sz w:val="24"/>
          <w:szCs w:val="24"/>
        </w:rPr>
        <w:t xml:space="preserve">. "Peopling' Curriculum Policy Production: Researching Educational Governance through Institutional Ethnography and </w:t>
      </w:r>
      <w:proofErr w:type="spellStart"/>
      <w:r w:rsidRPr="0054432C">
        <w:rPr>
          <w:rFonts w:ascii="Times New Roman" w:hAnsi="Times New Roman" w:cs="Times New Roman"/>
          <w:color w:val="000000"/>
          <w:sz w:val="24"/>
          <w:szCs w:val="24"/>
        </w:rPr>
        <w:t>Bourdieuian</w:t>
      </w:r>
      <w:proofErr w:type="spellEnd"/>
      <w:r w:rsidRPr="0054432C">
        <w:rPr>
          <w:rFonts w:ascii="Times New Roman" w:hAnsi="Times New Roman" w:cs="Times New Roman"/>
          <w:color w:val="000000"/>
          <w:sz w:val="24"/>
          <w:szCs w:val="24"/>
        </w:rPr>
        <w:t xml:space="preserve"> Field Analysis." </w:t>
      </w:r>
      <w:r w:rsidRPr="0054432C">
        <w:rPr>
          <w:rFonts w:ascii="Times New Roman" w:hAnsi="Times New Roman" w:cs="Times New Roman"/>
          <w:i/>
          <w:iCs/>
          <w:color w:val="000000"/>
          <w:sz w:val="24"/>
          <w:szCs w:val="24"/>
        </w:rPr>
        <w:t xml:space="preserve">Journal of Education Policy </w:t>
      </w:r>
      <w:r>
        <w:rPr>
          <w:rFonts w:ascii="Times New Roman" w:hAnsi="Times New Roman" w:cs="Times New Roman"/>
          <w:color w:val="000000"/>
          <w:sz w:val="24"/>
          <w:szCs w:val="24"/>
        </w:rPr>
        <w:t>28 (1),</w:t>
      </w:r>
      <w:r w:rsidRPr="0054432C">
        <w:rPr>
          <w:rFonts w:ascii="Times New Roman" w:hAnsi="Times New Roman" w:cs="Times New Roman"/>
          <w:color w:val="000000"/>
          <w:sz w:val="24"/>
          <w:szCs w:val="24"/>
        </w:rPr>
        <w:t xml:space="preserve"> 1–20</w:t>
      </w:r>
    </w:p>
    <w:p w14:paraId="466FB64C"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C448C2">
        <w:rPr>
          <w:rFonts w:ascii="Times New Roman" w:hAnsi="Times New Roman" w:cs="Times New Roman"/>
          <w:bCs/>
          <w:sz w:val="24"/>
          <w:szCs w:val="24"/>
        </w:rPr>
        <w:t>Harris, A.</w:t>
      </w:r>
      <w:r>
        <w:rPr>
          <w:rFonts w:ascii="Times New Roman" w:hAnsi="Times New Roman" w:cs="Times New Roman"/>
          <w:bCs/>
          <w:sz w:val="24"/>
          <w:szCs w:val="24"/>
        </w:rPr>
        <w:t>,</w:t>
      </w:r>
      <w:r w:rsidRPr="00C448C2">
        <w:rPr>
          <w:rFonts w:ascii="Times New Roman" w:hAnsi="Times New Roman" w:cs="Times New Roman"/>
          <w:bCs/>
          <w:sz w:val="24"/>
          <w:szCs w:val="24"/>
        </w:rPr>
        <w:t xml:space="preserve"> </w:t>
      </w:r>
      <w:r>
        <w:rPr>
          <w:rFonts w:ascii="Times New Roman" w:hAnsi="Times New Roman" w:cs="Times New Roman"/>
          <w:bCs/>
          <w:sz w:val="24"/>
          <w:szCs w:val="24"/>
        </w:rPr>
        <w:t>and L. de Bruin.</w:t>
      </w:r>
      <w:r w:rsidRPr="00C448C2">
        <w:rPr>
          <w:rFonts w:ascii="Times New Roman" w:hAnsi="Times New Roman" w:cs="Times New Roman"/>
          <w:bCs/>
          <w:sz w:val="24"/>
          <w:szCs w:val="24"/>
        </w:rPr>
        <w:t xml:space="preserve"> 2018. </w:t>
      </w:r>
      <w:r>
        <w:rPr>
          <w:rFonts w:ascii="Times New Roman" w:hAnsi="Times New Roman" w:cs="Times New Roman"/>
          <w:bCs/>
          <w:sz w:val="24"/>
          <w:szCs w:val="24"/>
        </w:rPr>
        <w:t>"</w:t>
      </w:r>
      <w:r w:rsidRPr="00C448C2">
        <w:rPr>
          <w:rFonts w:ascii="Times New Roman" w:hAnsi="Times New Roman" w:cs="Times New Roman"/>
          <w:sz w:val="24"/>
          <w:szCs w:val="24"/>
        </w:rPr>
        <w:t xml:space="preserve">An </w:t>
      </w:r>
      <w:r w:rsidRPr="00C448C2">
        <w:rPr>
          <w:rFonts w:ascii="Times New Roman" w:hAnsi="Times New Roman" w:cs="Times New Roman"/>
          <w:sz w:val="24"/>
          <w:szCs w:val="24"/>
        </w:rPr>
        <w:t>international study of creative pedagogies in practice in secondary schools: Toward a creative ecology</w:t>
      </w:r>
      <w:r w:rsidRPr="00C448C2">
        <w:rPr>
          <w:rFonts w:ascii="Times New Roman" w:hAnsi="Times New Roman" w:cs="Times New Roman"/>
          <w:bCs/>
          <w:sz w:val="24"/>
          <w:szCs w:val="24"/>
        </w:rPr>
        <w:t>.</w:t>
      </w:r>
      <w:r>
        <w:rPr>
          <w:rFonts w:ascii="Times New Roman" w:hAnsi="Times New Roman" w:cs="Times New Roman"/>
          <w:bCs/>
          <w:sz w:val="24"/>
          <w:szCs w:val="24"/>
        </w:rPr>
        <w:t>"</w:t>
      </w:r>
      <w:r w:rsidRPr="00C448C2">
        <w:rPr>
          <w:rFonts w:ascii="Times New Roman" w:hAnsi="Times New Roman" w:cs="Times New Roman"/>
          <w:bCs/>
          <w:sz w:val="24"/>
          <w:szCs w:val="24"/>
        </w:rPr>
        <w:t xml:space="preserve"> </w:t>
      </w:r>
      <w:r w:rsidRPr="00C448C2">
        <w:rPr>
          <w:rFonts w:ascii="Times New Roman" w:hAnsi="Times New Roman" w:cs="Times New Roman"/>
          <w:i/>
          <w:sz w:val="24"/>
          <w:szCs w:val="24"/>
        </w:rPr>
        <w:t>Journal of Curriculum and Pedagogy,</w:t>
      </w:r>
      <w:r w:rsidRPr="00C448C2">
        <w:rPr>
          <w:rFonts w:ascii="Times New Roman" w:hAnsi="Times New Roman" w:cs="Times New Roman"/>
          <w:sz w:val="24"/>
          <w:szCs w:val="24"/>
        </w:rPr>
        <w:t xml:space="preserve"> </w:t>
      </w:r>
      <w:r w:rsidRPr="00C448C2">
        <w:rPr>
          <w:rFonts w:ascii="Times New Roman" w:hAnsi="Times New Roman" w:cs="Times New Roman"/>
          <w:i/>
          <w:sz w:val="24"/>
          <w:szCs w:val="24"/>
        </w:rPr>
        <w:t>15</w:t>
      </w:r>
      <w:r w:rsidRPr="00C448C2">
        <w:rPr>
          <w:rFonts w:ascii="Times New Roman" w:hAnsi="Times New Roman" w:cs="Times New Roman"/>
          <w:sz w:val="24"/>
          <w:szCs w:val="24"/>
        </w:rPr>
        <w:t>(2)</w:t>
      </w:r>
      <w:r>
        <w:rPr>
          <w:rFonts w:ascii="Times New Roman" w:hAnsi="Times New Roman" w:cs="Times New Roman"/>
          <w:sz w:val="24"/>
          <w:szCs w:val="24"/>
        </w:rPr>
        <w:t>:</w:t>
      </w:r>
      <w:r w:rsidRPr="00C448C2">
        <w:rPr>
          <w:rFonts w:ascii="Times New Roman" w:hAnsi="Times New Roman" w:cs="Times New Roman"/>
          <w:sz w:val="24"/>
          <w:szCs w:val="24"/>
        </w:rPr>
        <w:t xml:space="preserve"> 215-235</w:t>
      </w:r>
    </w:p>
    <w:p w14:paraId="46B15800" w14:textId="77777777" w:rsidR="0017048D" w:rsidRDefault="003A02D1" w:rsidP="0017048D">
      <w:pPr>
        <w:spacing w:after="0" w:line="240" w:lineRule="auto"/>
        <w:ind w:left="720" w:hanging="720"/>
        <w:jc w:val="both"/>
        <w:rPr>
          <w:rFonts w:ascii="Times New Roman" w:hAnsi="Times New Roman" w:cs="Times New Roman"/>
          <w:sz w:val="24"/>
          <w:szCs w:val="24"/>
        </w:rPr>
      </w:pPr>
      <w:r w:rsidRPr="00AA1E84">
        <w:rPr>
          <w:rFonts w:ascii="Times New Roman" w:hAnsi="Times New Roman" w:cs="Times New Roman"/>
          <w:sz w:val="24"/>
          <w:szCs w:val="24"/>
        </w:rPr>
        <w:t xml:space="preserve">Hennessy, S., </w:t>
      </w:r>
      <w:r>
        <w:rPr>
          <w:rFonts w:ascii="Times New Roman" w:hAnsi="Times New Roman" w:cs="Times New Roman"/>
          <w:sz w:val="24"/>
          <w:szCs w:val="24"/>
        </w:rPr>
        <w:t>and</w:t>
      </w:r>
      <w:r w:rsidRPr="00AA1E84">
        <w:rPr>
          <w:rFonts w:ascii="Times New Roman" w:hAnsi="Times New Roman" w:cs="Times New Roman"/>
          <w:sz w:val="24"/>
          <w:szCs w:val="24"/>
        </w:rPr>
        <w:t xml:space="preserve"> R.</w:t>
      </w:r>
      <w:r>
        <w:rPr>
          <w:rFonts w:ascii="Times New Roman" w:hAnsi="Times New Roman" w:cs="Times New Roman"/>
          <w:sz w:val="24"/>
          <w:szCs w:val="24"/>
        </w:rPr>
        <w:t xml:space="preserve"> </w:t>
      </w:r>
      <w:proofErr w:type="spellStart"/>
      <w:r w:rsidRPr="00AA1E84">
        <w:rPr>
          <w:rFonts w:ascii="Times New Roman" w:hAnsi="Times New Roman" w:cs="Times New Roman"/>
          <w:sz w:val="24"/>
          <w:szCs w:val="24"/>
        </w:rPr>
        <w:t>Deaney</w:t>
      </w:r>
      <w:proofErr w:type="spellEnd"/>
      <w:r>
        <w:rPr>
          <w:rFonts w:ascii="Times New Roman" w:hAnsi="Times New Roman" w:cs="Times New Roman"/>
          <w:sz w:val="24"/>
          <w:szCs w:val="24"/>
        </w:rPr>
        <w:t>.</w:t>
      </w:r>
      <w:r w:rsidRPr="00AA1E84">
        <w:rPr>
          <w:rFonts w:ascii="Times New Roman" w:hAnsi="Times New Roman" w:cs="Times New Roman"/>
          <w:sz w:val="24"/>
          <w:szCs w:val="24"/>
        </w:rPr>
        <w:t xml:space="preserve"> 2009. </w:t>
      </w:r>
      <w:r>
        <w:rPr>
          <w:rFonts w:ascii="Times New Roman" w:hAnsi="Times New Roman" w:cs="Times New Roman"/>
          <w:sz w:val="24"/>
          <w:szCs w:val="24"/>
        </w:rPr>
        <w:t>"</w:t>
      </w:r>
      <w:r w:rsidRPr="00AA1E84">
        <w:rPr>
          <w:rFonts w:ascii="Times New Roman" w:hAnsi="Times New Roman" w:cs="Times New Roman"/>
          <w:sz w:val="24"/>
          <w:szCs w:val="24"/>
        </w:rPr>
        <w:t xml:space="preserve">The impact of collaborative video analysis by practitioners and </w:t>
      </w:r>
      <w:r w:rsidRPr="00AA1E84">
        <w:rPr>
          <w:rFonts w:ascii="Times New Roman" w:hAnsi="Times New Roman" w:cs="Times New Roman"/>
          <w:sz w:val="24"/>
          <w:szCs w:val="24"/>
        </w:rPr>
        <w:t>researchers upon pedagogical thinking and practice: a follow‐up study</w:t>
      </w:r>
      <w:r>
        <w:rPr>
          <w:rFonts w:ascii="Times New Roman" w:hAnsi="Times New Roman" w:cs="Times New Roman"/>
          <w:sz w:val="24"/>
          <w:szCs w:val="24"/>
        </w:rPr>
        <w:t>",</w:t>
      </w:r>
      <w:r w:rsidRPr="00AA1E84">
        <w:rPr>
          <w:rFonts w:ascii="Times New Roman" w:hAnsi="Times New Roman" w:cs="Times New Roman"/>
          <w:i/>
          <w:iCs/>
          <w:sz w:val="24"/>
          <w:szCs w:val="24"/>
        </w:rPr>
        <w:t xml:space="preserve"> Teachers and Teaching, </w:t>
      </w:r>
      <w:r w:rsidRPr="00AA1E84">
        <w:rPr>
          <w:rFonts w:ascii="Times New Roman" w:hAnsi="Times New Roman" w:cs="Times New Roman"/>
          <w:sz w:val="24"/>
          <w:szCs w:val="24"/>
        </w:rPr>
        <w:t>15(5):</w:t>
      </w:r>
      <w:r w:rsidRPr="00AA1E84">
        <w:rPr>
          <w:rFonts w:ascii="Times New Roman" w:hAnsi="Times New Roman" w:cs="Times New Roman"/>
          <w:i/>
          <w:iCs/>
          <w:sz w:val="24"/>
          <w:szCs w:val="24"/>
        </w:rPr>
        <w:t xml:space="preserve"> </w:t>
      </w:r>
      <w:r w:rsidRPr="00AA1E84">
        <w:rPr>
          <w:rFonts w:ascii="Times New Roman" w:hAnsi="Times New Roman" w:cs="Times New Roman"/>
          <w:sz w:val="24"/>
          <w:szCs w:val="24"/>
        </w:rPr>
        <w:t xml:space="preserve">617–638. </w:t>
      </w:r>
    </w:p>
    <w:p w14:paraId="1C89E267"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sidRPr="00FE328B">
        <w:rPr>
          <w:rFonts w:ascii="Times New Roman" w:hAnsi="Times New Roman" w:cs="Times New Roman"/>
          <w:sz w:val="24"/>
          <w:szCs w:val="24"/>
        </w:rPr>
        <w:t>Hiim</w:t>
      </w:r>
      <w:proofErr w:type="spellEnd"/>
      <w:r>
        <w:rPr>
          <w:rFonts w:ascii="Times New Roman" w:hAnsi="Times New Roman" w:cs="Times New Roman"/>
          <w:sz w:val="24"/>
          <w:szCs w:val="24"/>
        </w:rPr>
        <w:t>, H. 2020.</w:t>
      </w:r>
      <w:r w:rsidRPr="00FE328B">
        <w:rPr>
          <w:rFonts w:ascii="Times New Roman" w:hAnsi="Times New Roman" w:cs="Times New Roman"/>
          <w:sz w:val="24"/>
          <w:szCs w:val="24"/>
        </w:rPr>
        <w:t xml:space="preserve"> </w:t>
      </w:r>
      <w:r>
        <w:rPr>
          <w:rFonts w:ascii="Times New Roman" w:hAnsi="Times New Roman" w:cs="Times New Roman"/>
          <w:sz w:val="24"/>
          <w:szCs w:val="24"/>
        </w:rPr>
        <w:t>"</w:t>
      </w:r>
      <w:r w:rsidRPr="00FE328B">
        <w:rPr>
          <w:rFonts w:ascii="Times New Roman" w:hAnsi="Times New Roman" w:cs="Times New Roman"/>
          <w:sz w:val="24"/>
          <w:szCs w:val="24"/>
        </w:rPr>
        <w:t>The quality and standin</w:t>
      </w:r>
      <w:r>
        <w:rPr>
          <w:rFonts w:ascii="Times New Roman" w:hAnsi="Times New Roman" w:cs="Times New Roman"/>
          <w:sz w:val="24"/>
          <w:szCs w:val="24"/>
        </w:rPr>
        <w:t xml:space="preserve">g of school-based Norwegian VET". </w:t>
      </w:r>
      <w:r w:rsidRPr="00C65951">
        <w:rPr>
          <w:rFonts w:ascii="Times New Roman" w:hAnsi="Times New Roman" w:cs="Times New Roman"/>
          <w:i/>
          <w:sz w:val="24"/>
          <w:szCs w:val="24"/>
        </w:rPr>
        <w:t>Journal of</w:t>
      </w:r>
      <w:r w:rsidRPr="00FE328B">
        <w:rPr>
          <w:rFonts w:ascii="Times New Roman" w:hAnsi="Times New Roman" w:cs="Times New Roman"/>
          <w:sz w:val="24"/>
          <w:szCs w:val="24"/>
        </w:rPr>
        <w:t xml:space="preserve"> </w:t>
      </w:r>
      <w:r w:rsidRPr="00C65951">
        <w:rPr>
          <w:rFonts w:ascii="Times New Roman" w:hAnsi="Times New Roman" w:cs="Times New Roman"/>
          <w:i/>
          <w:sz w:val="24"/>
          <w:szCs w:val="24"/>
        </w:rPr>
        <w:t>Vocational Education &amp; Training,</w:t>
      </w:r>
      <w:r w:rsidRPr="00FE328B">
        <w:rPr>
          <w:rFonts w:ascii="Times New Roman" w:hAnsi="Times New Roman" w:cs="Times New Roman"/>
          <w:sz w:val="24"/>
          <w:szCs w:val="24"/>
        </w:rPr>
        <w:t xml:space="preserve"> DOI: 10.1080/13636820.2020.1734062</w:t>
      </w:r>
    </w:p>
    <w:p w14:paraId="70BF3A32"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1C60F6">
        <w:rPr>
          <w:rFonts w:ascii="Times New Roman" w:hAnsi="Times New Roman" w:cs="Times New Roman"/>
          <w:bCs/>
          <w:sz w:val="24"/>
          <w:szCs w:val="24"/>
        </w:rPr>
        <w:t>Hughes, J., R., Simpson, N</w:t>
      </w:r>
      <w:r>
        <w:rPr>
          <w:rFonts w:ascii="Times New Roman" w:hAnsi="Times New Roman" w:cs="Times New Roman"/>
          <w:bCs/>
          <w:sz w:val="24"/>
          <w:szCs w:val="24"/>
        </w:rPr>
        <w:t xml:space="preserve">., </w:t>
      </w:r>
      <w:proofErr w:type="spellStart"/>
      <w:r w:rsidRPr="001C60F6">
        <w:rPr>
          <w:rFonts w:ascii="Times New Roman" w:hAnsi="Times New Roman" w:cs="Times New Roman"/>
          <w:bCs/>
          <w:sz w:val="24"/>
          <w:szCs w:val="24"/>
        </w:rPr>
        <w:t>Slutskaya</w:t>
      </w:r>
      <w:proofErr w:type="spellEnd"/>
      <w:r w:rsidRPr="001C60F6">
        <w:rPr>
          <w:rFonts w:ascii="Times New Roman" w:hAnsi="Times New Roman" w:cs="Times New Roman"/>
          <w:bCs/>
          <w:sz w:val="24"/>
          <w:szCs w:val="24"/>
        </w:rPr>
        <w:t>,</w:t>
      </w:r>
      <w:r>
        <w:rPr>
          <w:rFonts w:ascii="Times New Roman" w:hAnsi="Times New Roman" w:cs="Times New Roman"/>
          <w:bCs/>
          <w:sz w:val="24"/>
          <w:szCs w:val="24"/>
        </w:rPr>
        <w:t xml:space="preserve"> A., Simpson, and K., Hughes. </w:t>
      </w:r>
      <w:r w:rsidRPr="001C60F6">
        <w:rPr>
          <w:rFonts w:ascii="Times New Roman" w:hAnsi="Times New Roman" w:cs="Times New Roman"/>
          <w:bCs/>
          <w:sz w:val="24"/>
          <w:szCs w:val="24"/>
        </w:rPr>
        <w:t xml:space="preserve">2017. </w:t>
      </w:r>
      <w:r>
        <w:rPr>
          <w:rFonts w:ascii="Times New Roman" w:hAnsi="Times New Roman" w:cs="Times New Roman"/>
          <w:bCs/>
          <w:sz w:val="24"/>
          <w:szCs w:val="24"/>
        </w:rPr>
        <w:t>"</w:t>
      </w:r>
      <w:r w:rsidRPr="001C60F6">
        <w:rPr>
          <w:rFonts w:ascii="Times New Roman" w:hAnsi="Times New Roman" w:cs="Times New Roman"/>
          <w:bCs/>
          <w:sz w:val="24"/>
          <w:szCs w:val="24"/>
        </w:rPr>
        <w:t>Beyond the symbolic: a relational approach to dirty work through a study of refuse collectors and street cleaners.</w:t>
      </w:r>
      <w:r>
        <w:rPr>
          <w:rFonts w:ascii="Times New Roman" w:hAnsi="Times New Roman" w:cs="Times New Roman"/>
          <w:bCs/>
          <w:sz w:val="24"/>
          <w:szCs w:val="24"/>
        </w:rPr>
        <w:t>"</w:t>
      </w:r>
      <w:r w:rsidRPr="001C60F6">
        <w:rPr>
          <w:rFonts w:ascii="Times New Roman" w:hAnsi="Times New Roman" w:cs="Times New Roman"/>
          <w:bCs/>
          <w:sz w:val="24"/>
          <w:szCs w:val="24"/>
        </w:rPr>
        <w:t xml:space="preserve"> </w:t>
      </w:r>
      <w:r w:rsidRPr="004429F4">
        <w:rPr>
          <w:rFonts w:ascii="Times New Roman" w:hAnsi="Times New Roman" w:cs="Times New Roman"/>
          <w:i/>
          <w:sz w:val="24"/>
          <w:szCs w:val="24"/>
        </w:rPr>
        <w:t xml:space="preserve">Work, </w:t>
      </w:r>
      <w:proofErr w:type="gramStart"/>
      <w:r w:rsidRPr="004429F4">
        <w:rPr>
          <w:rFonts w:ascii="Times New Roman" w:hAnsi="Times New Roman" w:cs="Times New Roman"/>
          <w:i/>
          <w:sz w:val="24"/>
          <w:szCs w:val="24"/>
        </w:rPr>
        <w:t>employment</w:t>
      </w:r>
      <w:proofErr w:type="gramEnd"/>
      <w:r w:rsidRPr="004429F4">
        <w:rPr>
          <w:rFonts w:ascii="Times New Roman" w:hAnsi="Times New Roman" w:cs="Times New Roman"/>
          <w:i/>
          <w:sz w:val="24"/>
          <w:szCs w:val="24"/>
        </w:rPr>
        <w:t xml:space="preserve"> and society</w:t>
      </w:r>
      <w:r w:rsidRPr="001C60F6">
        <w:rPr>
          <w:rFonts w:ascii="Times New Roman" w:hAnsi="Times New Roman" w:cs="Times New Roman"/>
          <w:sz w:val="24"/>
          <w:szCs w:val="24"/>
        </w:rPr>
        <w:t>, 31(1)</w:t>
      </w:r>
      <w:r>
        <w:rPr>
          <w:rFonts w:ascii="Times New Roman" w:hAnsi="Times New Roman" w:cs="Times New Roman"/>
          <w:sz w:val="24"/>
          <w:szCs w:val="24"/>
        </w:rPr>
        <w:t>:</w:t>
      </w:r>
      <w:r w:rsidRPr="001C60F6">
        <w:rPr>
          <w:rFonts w:ascii="Times New Roman" w:hAnsi="Times New Roman" w:cs="Times New Roman"/>
          <w:sz w:val="24"/>
          <w:szCs w:val="24"/>
        </w:rPr>
        <w:t xml:space="preserve"> 106–122</w:t>
      </w:r>
    </w:p>
    <w:p w14:paraId="73287384"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C448C2">
        <w:rPr>
          <w:rFonts w:ascii="Times New Roman" w:hAnsi="Times New Roman" w:cs="Times New Roman"/>
          <w:sz w:val="24"/>
          <w:szCs w:val="24"/>
        </w:rPr>
        <w:t xml:space="preserve">Hussain, </w:t>
      </w:r>
      <w:proofErr w:type="gramStart"/>
      <w:r w:rsidRPr="00C448C2">
        <w:rPr>
          <w:rFonts w:ascii="Times New Roman" w:hAnsi="Times New Roman" w:cs="Times New Roman"/>
          <w:sz w:val="24"/>
          <w:szCs w:val="24"/>
        </w:rPr>
        <w:t>R.</w:t>
      </w:r>
      <w:proofErr w:type="gramEnd"/>
      <w:r w:rsidRPr="00C448C2">
        <w:rPr>
          <w:rFonts w:ascii="Times New Roman" w:hAnsi="Times New Roman" w:cs="Times New Roman"/>
          <w:sz w:val="24"/>
          <w:szCs w:val="24"/>
        </w:rPr>
        <w:t xml:space="preserve"> </w:t>
      </w:r>
      <w:r>
        <w:rPr>
          <w:rFonts w:ascii="Times New Roman" w:hAnsi="Times New Roman" w:cs="Times New Roman"/>
          <w:sz w:val="24"/>
          <w:szCs w:val="24"/>
        </w:rPr>
        <w:t>and S. Ali</w:t>
      </w:r>
      <w:r w:rsidRPr="00C448C2">
        <w:rPr>
          <w:rFonts w:ascii="Times New Roman" w:hAnsi="Times New Roman" w:cs="Times New Roman"/>
          <w:sz w:val="24"/>
          <w:szCs w:val="24"/>
        </w:rPr>
        <w:t xml:space="preserve">. 2010. </w:t>
      </w:r>
      <w:r>
        <w:rPr>
          <w:rFonts w:ascii="Times New Roman" w:hAnsi="Times New Roman" w:cs="Times New Roman"/>
          <w:sz w:val="24"/>
          <w:szCs w:val="24"/>
        </w:rPr>
        <w:t>"</w:t>
      </w:r>
      <w:r w:rsidRPr="00C448C2">
        <w:rPr>
          <w:rFonts w:ascii="Times New Roman" w:hAnsi="Times New Roman" w:cs="Times New Roman"/>
          <w:sz w:val="24"/>
          <w:szCs w:val="24"/>
        </w:rPr>
        <w:t>Improving public school teachers in Pakistan: challenges and opportunities</w:t>
      </w:r>
      <w:r>
        <w:rPr>
          <w:rFonts w:ascii="Times New Roman" w:hAnsi="Times New Roman" w:cs="Times New Roman"/>
          <w:sz w:val="24"/>
          <w:szCs w:val="24"/>
        </w:rPr>
        <w:t>".</w:t>
      </w:r>
      <w:r w:rsidRPr="00C448C2">
        <w:rPr>
          <w:rFonts w:ascii="Times New Roman" w:hAnsi="Times New Roman" w:cs="Times New Roman"/>
          <w:sz w:val="24"/>
          <w:szCs w:val="24"/>
        </w:rPr>
        <w:t xml:space="preserve"> </w:t>
      </w:r>
      <w:r w:rsidRPr="00C448C2">
        <w:rPr>
          <w:rFonts w:ascii="Times New Roman" w:hAnsi="Times New Roman" w:cs="Times New Roman"/>
          <w:i/>
          <w:sz w:val="24"/>
          <w:szCs w:val="24"/>
        </w:rPr>
        <w:t>Improving Schools</w:t>
      </w:r>
      <w:r w:rsidRPr="00C448C2">
        <w:rPr>
          <w:rFonts w:ascii="Times New Roman" w:hAnsi="Times New Roman" w:cs="Times New Roman"/>
          <w:sz w:val="24"/>
          <w:szCs w:val="24"/>
        </w:rPr>
        <w:t xml:space="preserve">, </w:t>
      </w:r>
      <w:r w:rsidRPr="00C448C2">
        <w:rPr>
          <w:rFonts w:ascii="Times New Roman" w:hAnsi="Times New Roman" w:cs="Times New Roman"/>
          <w:i/>
          <w:sz w:val="24"/>
          <w:szCs w:val="24"/>
        </w:rPr>
        <w:t>13</w:t>
      </w:r>
      <w:r>
        <w:rPr>
          <w:rFonts w:ascii="Times New Roman" w:hAnsi="Times New Roman" w:cs="Times New Roman"/>
          <w:sz w:val="24"/>
          <w:szCs w:val="24"/>
        </w:rPr>
        <w:t>(1):</w:t>
      </w:r>
      <w:r w:rsidRPr="00C448C2">
        <w:rPr>
          <w:rFonts w:ascii="Times New Roman" w:hAnsi="Times New Roman" w:cs="Times New Roman"/>
          <w:sz w:val="24"/>
          <w:szCs w:val="24"/>
        </w:rPr>
        <w:t xml:space="preserve"> 70-80</w:t>
      </w:r>
    </w:p>
    <w:p w14:paraId="71E489C2" w14:textId="77777777" w:rsidR="0017048D" w:rsidRPr="00FC2E3C" w:rsidRDefault="003A02D1" w:rsidP="0017048D">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Industrial Training Fund. 2013. "</w:t>
      </w:r>
      <w:r w:rsidRPr="00273441">
        <w:rPr>
          <w:rFonts w:ascii="Times New Roman" w:hAnsi="Times New Roman" w:cs="Times New Roman"/>
          <w:i/>
          <w:sz w:val="24"/>
          <w:szCs w:val="24"/>
        </w:rPr>
        <w:t xml:space="preserve">Information and guidelines for student's industrial work </w:t>
      </w:r>
      <w:r w:rsidRPr="00273441">
        <w:rPr>
          <w:rFonts w:ascii="Times New Roman" w:hAnsi="Times New Roman" w:cs="Times New Roman"/>
          <w:i/>
          <w:sz w:val="24"/>
          <w:szCs w:val="24"/>
        </w:rPr>
        <w:t>experience scheme for developing the Nations Human resources</w:t>
      </w:r>
      <w:r>
        <w:rPr>
          <w:rFonts w:ascii="Times New Roman" w:hAnsi="Times New Roman" w:cs="Times New Roman"/>
          <w:sz w:val="24"/>
          <w:szCs w:val="24"/>
        </w:rPr>
        <w:t>", Lagos. ITF Press.</w:t>
      </w:r>
    </w:p>
    <w:p w14:paraId="6785CC96" w14:textId="77777777" w:rsidR="0017048D" w:rsidRPr="002101C6"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Jackson, J. E. 1990</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sz w:val="24"/>
          <w:szCs w:val="24"/>
        </w:rPr>
        <w:t>I am a fieldnote: Fieldnotes as a symbol of professional identity. In R.</w:t>
      </w:r>
      <w:r>
        <w:rPr>
          <w:rFonts w:ascii="Times New Roman" w:hAnsi="Times New Roman" w:cs="Times New Roman"/>
          <w:sz w:val="24"/>
          <w:szCs w:val="24"/>
        </w:rPr>
        <w:t xml:space="preserve"> </w:t>
      </w:r>
      <w:proofErr w:type="spellStart"/>
      <w:r w:rsidRPr="001C60F6">
        <w:rPr>
          <w:rFonts w:ascii="Times New Roman" w:hAnsi="Times New Roman" w:cs="Times New Roman"/>
          <w:sz w:val="24"/>
          <w:szCs w:val="24"/>
        </w:rPr>
        <w:t>Sanjek</w:t>
      </w:r>
      <w:proofErr w:type="spellEnd"/>
      <w:r w:rsidRPr="001C60F6">
        <w:rPr>
          <w:rFonts w:ascii="Times New Roman" w:hAnsi="Times New Roman" w:cs="Times New Roman"/>
          <w:sz w:val="24"/>
          <w:szCs w:val="24"/>
        </w:rPr>
        <w:t xml:space="preserve"> (Ed.), </w:t>
      </w:r>
      <w:r>
        <w:rPr>
          <w:rFonts w:ascii="Times New Roman" w:hAnsi="Times New Roman" w:cs="Times New Roman"/>
          <w:sz w:val="24"/>
          <w:szCs w:val="24"/>
        </w:rPr>
        <w:t>"</w:t>
      </w:r>
      <w:r w:rsidRPr="001C60F6">
        <w:rPr>
          <w:rFonts w:ascii="Times New Roman" w:hAnsi="Times New Roman" w:cs="Times New Roman"/>
          <w:i/>
          <w:iCs/>
          <w:sz w:val="24"/>
          <w:szCs w:val="24"/>
        </w:rPr>
        <w:t>Fieldnotes: The making of anthropology</w:t>
      </w:r>
      <w:r>
        <w:rPr>
          <w:rFonts w:ascii="Times New Roman" w:hAnsi="Times New Roman" w:cs="Times New Roman"/>
          <w:i/>
          <w:iCs/>
          <w:sz w:val="24"/>
          <w:szCs w:val="24"/>
        </w:rPr>
        <w:t>"</w:t>
      </w:r>
      <w:r w:rsidRPr="001C60F6">
        <w:rPr>
          <w:rFonts w:ascii="Times New Roman" w:hAnsi="Times New Roman" w:cs="Times New Roman"/>
          <w:i/>
          <w:iCs/>
          <w:sz w:val="24"/>
          <w:szCs w:val="24"/>
        </w:rPr>
        <w:t xml:space="preserve"> </w:t>
      </w:r>
      <w:r w:rsidRPr="001C60F6">
        <w:rPr>
          <w:rFonts w:ascii="Times New Roman" w:hAnsi="Times New Roman" w:cs="Times New Roman"/>
          <w:sz w:val="24"/>
          <w:szCs w:val="24"/>
        </w:rPr>
        <w:t>(pp. 3-33). Ithaca, NY: C</w:t>
      </w:r>
      <w:r w:rsidRPr="001C60F6">
        <w:rPr>
          <w:rFonts w:ascii="Times New Roman" w:hAnsi="Times New Roman" w:cs="Times New Roman"/>
          <w:sz w:val="24"/>
          <w:szCs w:val="24"/>
        </w:rPr>
        <w:t>ornell</w:t>
      </w:r>
      <w:r>
        <w:rPr>
          <w:rFonts w:ascii="Times New Roman" w:hAnsi="Times New Roman" w:cs="Times New Roman"/>
          <w:sz w:val="24"/>
          <w:szCs w:val="24"/>
        </w:rPr>
        <w:t xml:space="preserve"> </w:t>
      </w:r>
      <w:r w:rsidRPr="001C60F6">
        <w:rPr>
          <w:rFonts w:ascii="Times New Roman" w:hAnsi="Times New Roman" w:cs="Times New Roman"/>
          <w:sz w:val="24"/>
          <w:szCs w:val="24"/>
        </w:rPr>
        <w:t>University Press.</w:t>
      </w:r>
    </w:p>
    <w:p w14:paraId="1306931A" w14:textId="77777777" w:rsidR="0017048D" w:rsidRPr="005E2781" w:rsidRDefault="003A02D1" w:rsidP="0017048D">
      <w:pPr>
        <w:autoSpaceDE w:val="0"/>
        <w:autoSpaceDN w:val="0"/>
        <w:adjustRightInd w:val="0"/>
        <w:spacing w:after="0" w:line="240" w:lineRule="auto"/>
        <w:ind w:left="720" w:hanging="720"/>
        <w:jc w:val="both"/>
        <w:rPr>
          <w:rFonts w:ascii="Times New Roman" w:hAnsi="Times New Roman" w:cs="Times New Roman"/>
          <w:color w:val="131413"/>
          <w:sz w:val="24"/>
          <w:szCs w:val="24"/>
        </w:rPr>
      </w:pPr>
      <w:proofErr w:type="spellStart"/>
      <w:r>
        <w:rPr>
          <w:rFonts w:ascii="Times New Roman" w:hAnsi="Times New Roman" w:cs="Times New Roman"/>
          <w:color w:val="131413"/>
          <w:sz w:val="24"/>
          <w:szCs w:val="24"/>
        </w:rPr>
        <w:t>Köpsén</w:t>
      </w:r>
      <w:proofErr w:type="spellEnd"/>
      <w:r>
        <w:rPr>
          <w:rFonts w:ascii="Times New Roman" w:hAnsi="Times New Roman" w:cs="Times New Roman"/>
          <w:color w:val="131413"/>
          <w:sz w:val="24"/>
          <w:szCs w:val="24"/>
        </w:rPr>
        <w:t>, S. 2014</w:t>
      </w:r>
      <w:r w:rsidRPr="00FE328B">
        <w:rPr>
          <w:rFonts w:ascii="Times New Roman" w:hAnsi="Times New Roman" w:cs="Times New Roman"/>
          <w:color w:val="131413"/>
          <w:sz w:val="24"/>
          <w:szCs w:val="24"/>
        </w:rPr>
        <w:t xml:space="preserve">. </w:t>
      </w:r>
      <w:r>
        <w:rPr>
          <w:rFonts w:ascii="Times New Roman" w:hAnsi="Times New Roman" w:cs="Times New Roman"/>
          <w:color w:val="131413"/>
          <w:sz w:val="24"/>
          <w:szCs w:val="24"/>
        </w:rPr>
        <w:t>"</w:t>
      </w:r>
      <w:r w:rsidRPr="00FE328B">
        <w:rPr>
          <w:rFonts w:ascii="Times New Roman" w:hAnsi="Times New Roman" w:cs="Times New Roman"/>
          <w:color w:val="131413"/>
          <w:sz w:val="24"/>
          <w:szCs w:val="24"/>
        </w:rPr>
        <w:t>How vocational teachers describe their vocational teacher identity.</w:t>
      </w:r>
      <w:r>
        <w:rPr>
          <w:rFonts w:ascii="Times New Roman" w:hAnsi="Times New Roman" w:cs="Times New Roman"/>
          <w:color w:val="131413"/>
          <w:sz w:val="24"/>
          <w:szCs w:val="24"/>
        </w:rPr>
        <w:t>"</w:t>
      </w:r>
      <w:r w:rsidRPr="00FE328B">
        <w:rPr>
          <w:rFonts w:ascii="Times New Roman" w:hAnsi="Times New Roman" w:cs="Times New Roman"/>
          <w:color w:val="131413"/>
          <w:sz w:val="24"/>
          <w:szCs w:val="24"/>
        </w:rPr>
        <w:t xml:space="preserve"> </w:t>
      </w:r>
      <w:r w:rsidRPr="001963FF">
        <w:rPr>
          <w:rFonts w:ascii="Times New Roman" w:hAnsi="Times New Roman" w:cs="Times New Roman"/>
          <w:i/>
          <w:color w:val="131413"/>
          <w:sz w:val="24"/>
          <w:szCs w:val="24"/>
        </w:rPr>
        <w:t>Journal of Vocational Education &amp; Training</w:t>
      </w:r>
      <w:r w:rsidRPr="00FE328B">
        <w:rPr>
          <w:rFonts w:ascii="Times New Roman" w:hAnsi="Times New Roman" w:cs="Times New Roman"/>
          <w:color w:val="131413"/>
          <w:sz w:val="24"/>
          <w:szCs w:val="24"/>
        </w:rPr>
        <w:t xml:space="preserve">, </w:t>
      </w:r>
      <w:r w:rsidRPr="001963FF">
        <w:rPr>
          <w:rFonts w:ascii="Times New Roman" w:hAnsi="Times New Roman" w:cs="Times New Roman"/>
          <w:i/>
          <w:color w:val="131413"/>
          <w:sz w:val="24"/>
          <w:szCs w:val="24"/>
        </w:rPr>
        <w:t>66</w:t>
      </w:r>
      <w:r>
        <w:rPr>
          <w:rFonts w:ascii="Times New Roman" w:hAnsi="Times New Roman" w:cs="Times New Roman"/>
          <w:color w:val="131413"/>
          <w:sz w:val="24"/>
          <w:szCs w:val="24"/>
        </w:rPr>
        <w:t>(2):</w:t>
      </w:r>
      <w:r w:rsidRPr="00FE328B">
        <w:rPr>
          <w:rFonts w:ascii="Times New Roman" w:hAnsi="Times New Roman" w:cs="Times New Roman"/>
          <w:color w:val="131413"/>
          <w:sz w:val="24"/>
          <w:szCs w:val="24"/>
        </w:rPr>
        <w:t xml:space="preserve"> 194–211.</w:t>
      </w:r>
    </w:p>
    <w:p w14:paraId="7E46028A"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Lundgren, U. P. 2015.</w:t>
      </w:r>
      <w:r w:rsidRPr="00901B0B">
        <w:rPr>
          <w:rFonts w:ascii="Times New Roman" w:hAnsi="Times New Roman" w:cs="Times New Roman"/>
          <w:sz w:val="24"/>
          <w:szCs w:val="24"/>
        </w:rPr>
        <w:t xml:space="preserve"> </w:t>
      </w:r>
      <w:r>
        <w:rPr>
          <w:rFonts w:ascii="Times New Roman" w:hAnsi="Times New Roman" w:cs="Times New Roman"/>
          <w:sz w:val="24"/>
          <w:szCs w:val="24"/>
        </w:rPr>
        <w:t>"</w:t>
      </w:r>
      <w:r w:rsidRPr="00901B0B">
        <w:rPr>
          <w:rFonts w:ascii="Times New Roman" w:hAnsi="Times New Roman" w:cs="Times New Roman"/>
          <w:sz w:val="24"/>
          <w:szCs w:val="24"/>
        </w:rPr>
        <w:t xml:space="preserve">What´s in a name? That which we call a crisis? A </w:t>
      </w:r>
      <w:r w:rsidRPr="00901B0B">
        <w:rPr>
          <w:rFonts w:ascii="Times New Roman" w:hAnsi="Times New Roman" w:cs="Times New Roman"/>
          <w:sz w:val="24"/>
          <w:szCs w:val="24"/>
        </w:rPr>
        <w:t>commentary on Michael Young´s article: Overcoming t</w:t>
      </w:r>
      <w:r>
        <w:rPr>
          <w:rFonts w:ascii="Times New Roman" w:hAnsi="Times New Roman" w:cs="Times New Roman"/>
          <w:sz w:val="24"/>
          <w:szCs w:val="24"/>
        </w:rPr>
        <w:t>he crisis in curriculum theory"</w:t>
      </w:r>
      <w:r w:rsidRPr="00901B0B">
        <w:rPr>
          <w:rFonts w:ascii="Times New Roman" w:hAnsi="Times New Roman" w:cs="Times New Roman"/>
          <w:sz w:val="24"/>
          <w:szCs w:val="24"/>
        </w:rPr>
        <w:t xml:space="preserve"> </w:t>
      </w:r>
      <w:r w:rsidRPr="00901B0B">
        <w:rPr>
          <w:rFonts w:ascii="Times New Roman" w:hAnsi="Times New Roman" w:cs="Times New Roman"/>
          <w:i/>
          <w:sz w:val="24"/>
          <w:szCs w:val="24"/>
        </w:rPr>
        <w:t>Journal of Curriculum Studies</w:t>
      </w:r>
      <w:r w:rsidRPr="00901B0B">
        <w:rPr>
          <w:rFonts w:ascii="Times New Roman" w:hAnsi="Times New Roman" w:cs="Times New Roman"/>
          <w:sz w:val="24"/>
          <w:szCs w:val="24"/>
        </w:rPr>
        <w:t>, 47</w:t>
      </w:r>
      <w:r>
        <w:rPr>
          <w:rFonts w:ascii="Times New Roman" w:hAnsi="Times New Roman" w:cs="Times New Roman"/>
          <w:sz w:val="24"/>
          <w:szCs w:val="24"/>
        </w:rPr>
        <w:t xml:space="preserve"> (</w:t>
      </w:r>
      <w:r w:rsidRPr="00901B0B">
        <w:rPr>
          <w:rFonts w:ascii="Times New Roman" w:hAnsi="Times New Roman" w:cs="Times New Roman"/>
          <w:sz w:val="24"/>
          <w:szCs w:val="24"/>
        </w:rPr>
        <w:t>6</w:t>
      </w:r>
      <w:r>
        <w:rPr>
          <w:rFonts w:ascii="Times New Roman" w:hAnsi="Times New Roman" w:cs="Times New Roman"/>
          <w:sz w:val="24"/>
          <w:szCs w:val="24"/>
        </w:rPr>
        <w:t>):</w:t>
      </w:r>
      <w:r w:rsidRPr="00901B0B">
        <w:rPr>
          <w:rFonts w:ascii="Times New Roman" w:hAnsi="Times New Roman" w:cs="Times New Roman"/>
          <w:sz w:val="24"/>
          <w:szCs w:val="24"/>
        </w:rPr>
        <w:t xml:space="preserve"> 787–801.</w:t>
      </w:r>
    </w:p>
    <w:p w14:paraId="5EDC6DE1" w14:textId="77777777" w:rsidR="0017048D" w:rsidRDefault="003A02D1" w:rsidP="0017048D">
      <w:pPr>
        <w:spacing w:after="0" w:line="240" w:lineRule="auto"/>
        <w:ind w:left="720" w:hanging="720"/>
        <w:jc w:val="both"/>
        <w:rPr>
          <w:rFonts w:ascii="Times New Roman" w:hAnsi="Times New Roman" w:cs="Times New Roman"/>
          <w:sz w:val="24"/>
          <w:szCs w:val="24"/>
        </w:rPr>
      </w:pPr>
      <w:proofErr w:type="spellStart"/>
      <w:r w:rsidRPr="00AA1E84">
        <w:rPr>
          <w:rFonts w:ascii="Times New Roman" w:hAnsi="Times New Roman" w:cs="Times New Roman"/>
          <w:sz w:val="24"/>
          <w:szCs w:val="24"/>
        </w:rPr>
        <w:t>Maass</w:t>
      </w:r>
      <w:proofErr w:type="spellEnd"/>
      <w:r w:rsidRPr="00AA1E84">
        <w:rPr>
          <w:rFonts w:ascii="Times New Roman" w:hAnsi="Times New Roman" w:cs="Times New Roman"/>
          <w:sz w:val="24"/>
          <w:szCs w:val="24"/>
        </w:rPr>
        <w:t xml:space="preserve">, K., P., Cobb, K., </w:t>
      </w:r>
      <w:proofErr w:type="spellStart"/>
      <w:r w:rsidRPr="00AA1E84">
        <w:rPr>
          <w:rFonts w:ascii="Times New Roman" w:hAnsi="Times New Roman" w:cs="Times New Roman"/>
          <w:sz w:val="24"/>
          <w:szCs w:val="24"/>
        </w:rPr>
        <w:t>Krainer</w:t>
      </w:r>
      <w:proofErr w:type="spellEnd"/>
      <w:r w:rsidRPr="00AA1E84">
        <w:rPr>
          <w:rFonts w:ascii="Times New Roman" w:hAnsi="Times New Roman" w:cs="Times New Roman"/>
          <w:sz w:val="24"/>
          <w:szCs w:val="24"/>
        </w:rPr>
        <w:t xml:space="preserve">, </w:t>
      </w:r>
      <w:r>
        <w:rPr>
          <w:rFonts w:ascii="Times New Roman" w:hAnsi="Times New Roman" w:cs="Times New Roman"/>
          <w:sz w:val="24"/>
          <w:szCs w:val="24"/>
        </w:rPr>
        <w:t>and</w:t>
      </w:r>
      <w:r w:rsidRPr="00AA1E84">
        <w:rPr>
          <w:rFonts w:ascii="Times New Roman" w:hAnsi="Times New Roman" w:cs="Times New Roman"/>
          <w:sz w:val="24"/>
          <w:szCs w:val="24"/>
        </w:rPr>
        <w:t xml:space="preserve"> D.</w:t>
      </w:r>
      <w:r>
        <w:rPr>
          <w:rFonts w:ascii="Times New Roman" w:hAnsi="Times New Roman" w:cs="Times New Roman"/>
          <w:sz w:val="24"/>
          <w:szCs w:val="24"/>
        </w:rPr>
        <w:t xml:space="preserve"> </w:t>
      </w:r>
      <w:proofErr w:type="spellStart"/>
      <w:r w:rsidRPr="00AA1E84">
        <w:rPr>
          <w:rFonts w:ascii="Times New Roman" w:hAnsi="Times New Roman" w:cs="Times New Roman"/>
          <w:sz w:val="24"/>
          <w:szCs w:val="24"/>
        </w:rPr>
        <w:t>Potari</w:t>
      </w:r>
      <w:proofErr w:type="spellEnd"/>
      <w:r>
        <w:rPr>
          <w:rFonts w:ascii="Times New Roman" w:hAnsi="Times New Roman" w:cs="Times New Roman"/>
          <w:sz w:val="24"/>
          <w:szCs w:val="24"/>
        </w:rPr>
        <w:t>.</w:t>
      </w:r>
      <w:r w:rsidRPr="00AA1E84">
        <w:rPr>
          <w:rFonts w:ascii="Times New Roman" w:hAnsi="Times New Roman" w:cs="Times New Roman"/>
          <w:sz w:val="24"/>
          <w:szCs w:val="24"/>
        </w:rPr>
        <w:t xml:space="preserve"> 2019. </w:t>
      </w:r>
      <w:r>
        <w:rPr>
          <w:rFonts w:ascii="Times New Roman" w:hAnsi="Times New Roman" w:cs="Times New Roman"/>
          <w:sz w:val="24"/>
          <w:szCs w:val="24"/>
        </w:rPr>
        <w:t>"</w:t>
      </w:r>
      <w:r w:rsidRPr="00AA1E84">
        <w:rPr>
          <w:rFonts w:ascii="Times New Roman" w:hAnsi="Times New Roman" w:cs="Times New Roman"/>
          <w:sz w:val="24"/>
          <w:szCs w:val="24"/>
        </w:rPr>
        <w:t>Different ways to implement innovative teaching approaches at scale</w:t>
      </w:r>
      <w:r>
        <w:rPr>
          <w:rFonts w:ascii="Times New Roman" w:hAnsi="Times New Roman" w:cs="Times New Roman"/>
          <w:sz w:val="24"/>
          <w:szCs w:val="24"/>
        </w:rPr>
        <w:t>",</w:t>
      </w:r>
      <w:r w:rsidRPr="00AA1E84">
        <w:rPr>
          <w:rFonts w:ascii="Times New Roman" w:hAnsi="Times New Roman" w:cs="Times New Roman"/>
          <w:sz w:val="24"/>
          <w:szCs w:val="24"/>
        </w:rPr>
        <w:t xml:space="preserve"> </w:t>
      </w:r>
      <w:r w:rsidRPr="00AA1E84">
        <w:rPr>
          <w:rFonts w:ascii="Times New Roman" w:hAnsi="Times New Roman" w:cs="Times New Roman"/>
          <w:i/>
          <w:iCs/>
          <w:sz w:val="24"/>
          <w:szCs w:val="24"/>
        </w:rPr>
        <w:t>Educational Studies in Mathematics,</w:t>
      </w:r>
      <w:r w:rsidRPr="00AA1E84">
        <w:rPr>
          <w:rFonts w:ascii="Times New Roman" w:hAnsi="Times New Roman" w:cs="Times New Roman"/>
          <w:sz w:val="24"/>
          <w:szCs w:val="24"/>
        </w:rPr>
        <w:t xml:space="preserve"> 102</w:t>
      </w:r>
      <w:r>
        <w:rPr>
          <w:rFonts w:ascii="Times New Roman" w:hAnsi="Times New Roman" w:cs="Times New Roman"/>
          <w:sz w:val="24"/>
          <w:szCs w:val="24"/>
        </w:rPr>
        <w:t>:</w:t>
      </w:r>
      <w:r w:rsidRPr="00AA1E84">
        <w:rPr>
          <w:rFonts w:ascii="Times New Roman" w:hAnsi="Times New Roman" w:cs="Times New Roman"/>
          <w:b/>
          <w:bCs/>
          <w:sz w:val="24"/>
          <w:szCs w:val="24"/>
        </w:rPr>
        <w:t xml:space="preserve"> </w:t>
      </w:r>
      <w:r w:rsidRPr="00AA1E84">
        <w:rPr>
          <w:rFonts w:ascii="Times New Roman" w:hAnsi="Times New Roman" w:cs="Times New Roman"/>
          <w:sz w:val="24"/>
          <w:szCs w:val="24"/>
        </w:rPr>
        <w:t xml:space="preserve">303–318. </w:t>
      </w:r>
      <w:hyperlink r:id="rId7" w:history="1">
        <w:r w:rsidRPr="00AA1E84">
          <w:rPr>
            <w:rStyle w:val="Hyperlink"/>
            <w:rFonts w:ascii="Times New Roman" w:hAnsi="Times New Roman" w:cs="Times New Roman"/>
            <w:sz w:val="24"/>
            <w:szCs w:val="24"/>
          </w:rPr>
          <w:t>https://doi.org/10.1007/s10649-019-09920-8</w:t>
        </w:r>
      </w:hyperlink>
    </w:p>
    <w:p w14:paraId="4970336B"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sidRPr="002101C6">
        <w:rPr>
          <w:rFonts w:ascii="Times New Roman" w:hAnsi="Times New Roman" w:cs="Times New Roman"/>
          <w:sz w:val="24"/>
          <w:szCs w:val="24"/>
        </w:rPr>
        <w:t>Muijs</w:t>
      </w:r>
      <w:proofErr w:type="spellEnd"/>
      <w:r w:rsidRPr="002101C6">
        <w:rPr>
          <w:rFonts w:ascii="Times New Roman" w:hAnsi="Times New Roman" w:cs="Times New Roman"/>
          <w:sz w:val="24"/>
          <w:szCs w:val="24"/>
        </w:rPr>
        <w:t>, D</w:t>
      </w:r>
      <w:r>
        <w:rPr>
          <w:rFonts w:ascii="Times New Roman" w:hAnsi="Times New Roman" w:cs="Times New Roman"/>
          <w:sz w:val="24"/>
          <w:szCs w:val="24"/>
        </w:rPr>
        <w:t>.,</w:t>
      </w:r>
      <w:r w:rsidRPr="002101C6">
        <w:rPr>
          <w:rFonts w:ascii="Times New Roman" w:hAnsi="Times New Roman" w:cs="Times New Roman"/>
          <w:sz w:val="24"/>
          <w:szCs w:val="24"/>
        </w:rPr>
        <w:t xml:space="preserve"> and D</w:t>
      </w:r>
      <w:r>
        <w:rPr>
          <w:rFonts w:ascii="Times New Roman" w:hAnsi="Times New Roman" w:cs="Times New Roman"/>
          <w:sz w:val="24"/>
          <w:szCs w:val="24"/>
        </w:rPr>
        <w:t xml:space="preserve">. </w:t>
      </w:r>
      <w:r w:rsidRPr="002101C6">
        <w:rPr>
          <w:rFonts w:ascii="Times New Roman" w:hAnsi="Times New Roman" w:cs="Times New Roman"/>
          <w:sz w:val="24"/>
          <w:szCs w:val="24"/>
        </w:rPr>
        <w:t xml:space="preserve">Reynolds. 2005. </w:t>
      </w:r>
      <w:r>
        <w:rPr>
          <w:rFonts w:ascii="Times New Roman" w:hAnsi="Times New Roman" w:cs="Times New Roman"/>
          <w:sz w:val="24"/>
          <w:szCs w:val="24"/>
        </w:rPr>
        <w:t>"</w:t>
      </w:r>
      <w:r w:rsidRPr="002101C6">
        <w:rPr>
          <w:rFonts w:ascii="Times New Roman" w:hAnsi="Times New Roman" w:cs="Times New Roman"/>
          <w:i/>
          <w:iCs/>
          <w:sz w:val="24"/>
          <w:szCs w:val="24"/>
        </w:rPr>
        <w:t>Effective Teaching: Evidence and Practice</w:t>
      </w:r>
      <w:r w:rsidRPr="002101C6">
        <w:rPr>
          <w:rFonts w:ascii="Times New Roman" w:hAnsi="Times New Roman" w:cs="Times New Roman"/>
          <w:sz w:val="24"/>
          <w:szCs w:val="24"/>
        </w:rPr>
        <w:t>.</w:t>
      </w:r>
      <w:r>
        <w:rPr>
          <w:rFonts w:ascii="Times New Roman" w:hAnsi="Times New Roman" w:cs="Times New Roman"/>
          <w:sz w:val="24"/>
          <w:szCs w:val="24"/>
        </w:rPr>
        <w:t>"</w:t>
      </w:r>
      <w:r w:rsidRPr="002101C6">
        <w:rPr>
          <w:rFonts w:ascii="Times New Roman" w:hAnsi="Times New Roman" w:cs="Times New Roman"/>
          <w:sz w:val="24"/>
          <w:szCs w:val="24"/>
        </w:rPr>
        <w:t xml:space="preserve"> </w:t>
      </w:r>
      <w:r>
        <w:rPr>
          <w:rFonts w:ascii="Times New Roman" w:hAnsi="Times New Roman" w:cs="Times New Roman"/>
          <w:sz w:val="24"/>
          <w:szCs w:val="24"/>
        </w:rPr>
        <w:t>(</w:t>
      </w:r>
      <w:r w:rsidRPr="002101C6">
        <w:rPr>
          <w:rFonts w:ascii="Times New Roman" w:hAnsi="Times New Roman" w:cs="Times New Roman"/>
          <w:sz w:val="24"/>
          <w:szCs w:val="24"/>
        </w:rPr>
        <w:t>2nd ed</w:t>
      </w:r>
      <w:r>
        <w:rPr>
          <w:rFonts w:ascii="Times New Roman" w:hAnsi="Times New Roman" w:cs="Times New Roman"/>
          <w:sz w:val="24"/>
          <w:szCs w:val="24"/>
        </w:rPr>
        <w:t>)</w:t>
      </w:r>
      <w:r w:rsidRPr="002101C6">
        <w:rPr>
          <w:rFonts w:ascii="Times New Roman" w:hAnsi="Times New Roman" w:cs="Times New Roman"/>
          <w:sz w:val="24"/>
          <w:szCs w:val="24"/>
        </w:rPr>
        <w:t>. London: Sage.</w:t>
      </w:r>
    </w:p>
    <w:p w14:paraId="7071722D" w14:textId="77777777" w:rsidR="0017048D" w:rsidRPr="0085625E" w:rsidRDefault="003A02D1" w:rsidP="0017048D">
      <w:pPr>
        <w:autoSpaceDE w:val="0"/>
        <w:autoSpaceDN w:val="0"/>
        <w:adjustRightInd w:val="0"/>
        <w:spacing w:after="0" w:line="240" w:lineRule="auto"/>
        <w:ind w:left="720" w:hanging="720"/>
        <w:jc w:val="both"/>
        <w:rPr>
          <w:rFonts w:ascii="Times New Roman" w:hAnsi="Times New Roman" w:cs="Times New Roman"/>
          <w:sz w:val="24"/>
          <w:szCs w:val="16"/>
        </w:rPr>
      </w:pPr>
      <w:r w:rsidRPr="00E33D0B">
        <w:rPr>
          <w:rFonts w:ascii="Times New Roman" w:hAnsi="Times New Roman" w:cs="Times New Roman"/>
          <w:sz w:val="24"/>
          <w:szCs w:val="16"/>
        </w:rPr>
        <w:t>Nwogu</w:t>
      </w:r>
      <w:r>
        <w:rPr>
          <w:rFonts w:ascii="Times New Roman" w:hAnsi="Times New Roman" w:cs="Times New Roman"/>
          <w:sz w:val="24"/>
          <w:szCs w:val="16"/>
        </w:rPr>
        <w:t>,</w:t>
      </w:r>
      <w:r w:rsidRPr="00E33D0B">
        <w:rPr>
          <w:rFonts w:ascii="Times New Roman" w:hAnsi="Times New Roman" w:cs="Times New Roman"/>
          <w:sz w:val="24"/>
          <w:szCs w:val="16"/>
        </w:rPr>
        <w:t xml:space="preserve"> P</w:t>
      </w:r>
      <w:r>
        <w:rPr>
          <w:rFonts w:ascii="Times New Roman" w:hAnsi="Times New Roman" w:cs="Times New Roman"/>
          <w:sz w:val="24"/>
          <w:szCs w:val="16"/>
        </w:rPr>
        <w:t>.</w:t>
      </w:r>
      <w:r w:rsidRPr="00E33D0B">
        <w:rPr>
          <w:rFonts w:ascii="Times New Roman" w:hAnsi="Times New Roman" w:cs="Times New Roman"/>
          <w:sz w:val="24"/>
          <w:szCs w:val="16"/>
        </w:rPr>
        <w:t>O</w:t>
      </w:r>
      <w:r>
        <w:rPr>
          <w:rFonts w:ascii="Times New Roman" w:hAnsi="Times New Roman" w:cs="Times New Roman"/>
          <w:sz w:val="24"/>
          <w:szCs w:val="16"/>
        </w:rPr>
        <w:t>.</w:t>
      </w:r>
      <w:r w:rsidRPr="00E33D0B">
        <w:rPr>
          <w:rFonts w:ascii="Times New Roman" w:hAnsi="Times New Roman" w:cs="Times New Roman"/>
          <w:sz w:val="24"/>
          <w:szCs w:val="16"/>
        </w:rPr>
        <w:t xml:space="preserve"> and C</w:t>
      </w:r>
      <w:r>
        <w:rPr>
          <w:rFonts w:ascii="Times New Roman" w:hAnsi="Times New Roman" w:cs="Times New Roman"/>
          <w:sz w:val="24"/>
          <w:szCs w:val="16"/>
        </w:rPr>
        <w:t xml:space="preserve">. </w:t>
      </w:r>
      <w:r w:rsidRPr="00E33D0B">
        <w:rPr>
          <w:rFonts w:ascii="Times New Roman" w:hAnsi="Times New Roman" w:cs="Times New Roman"/>
          <w:sz w:val="24"/>
          <w:szCs w:val="16"/>
        </w:rPr>
        <w:t>C</w:t>
      </w:r>
      <w:r>
        <w:rPr>
          <w:rFonts w:ascii="Times New Roman" w:hAnsi="Times New Roman" w:cs="Times New Roman"/>
          <w:sz w:val="24"/>
          <w:szCs w:val="16"/>
        </w:rPr>
        <w:t xml:space="preserve">. </w:t>
      </w:r>
      <w:proofErr w:type="spellStart"/>
      <w:r w:rsidRPr="00E33D0B">
        <w:rPr>
          <w:rFonts w:ascii="Times New Roman" w:hAnsi="Times New Roman" w:cs="Times New Roman"/>
          <w:sz w:val="24"/>
          <w:szCs w:val="16"/>
        </w:rPr>
        <w:t>Nweanomo</w:t>
      </w:r>
      <w:proofErr w:type="spellEnd"/>
      <w:r>
        <w:rPr>
          <w:rFonts w:ascii="Times New Roman" w:hAnsi="Times New Roman" w:cs="Times New Roman"/>
          <w:sz w:val="24"/>
          <w:szCs w:val="16"/>
        </w:rPr>
        <w:t>.</w:t>
      </w:r>
      <w:r w:rsidRPr="00E33D0B">
        <w:rPr>
          <w:rFonts w:ascii="Times New Roman" w:hAnsi="Times New Roman" w:cs="Times New Roman"/>
          <w:sz w:val="24"/>
          <w:szCs w:val="16"/>
        </w:rPr>
        <w:t xml:space="preserve"> </w:t>
      </w:r>
      <w:r>
        <w:rPr>
          <w:rFonts w:ascii="Times New Roman" w:hAnsi="Times New Roman" w:cs="Times New Roman"/>
          <w:sz w:val="24"/>
          <w:szCs w:val="16"/>
        </w:rPr>
        <w:t>2011</w:t>
      </w:r>
      <w:r w:rsidRPr="00E33D0B">
        <w:rPr>
          <w:rFonts w:ascii="Times New Roman" w:hAnsi="Times New Roman" w:cs="Times New Roman"/>
          <w:sz w:val="24"/>
          <w:szCs w:val="16"/>
        </w:rPr>
        <w:t xml:space="preserve">. </w:t>
      </w:r>
      <w:r>
        <w:rPr>
          <w:rFonts w:ascii="Times New Roman" w:hAnsi="Times New Roman" w:cs="Times New Roman"/>
          <w:sz w:val="24"/>
          <w:szCs w:val="16"/>
        </w:rPr>
        <w:t>"</w:t>
      </w:r>
      <w:r w:rsidRPr="00E33D0B">
        <w:rPr>
          <w:rFonts w:ascii="Times New Roman" w:hAnsi="Times New Roman" w:cs="Times New Roman"/>
          <w:sz w:val="24"/>
          <w:szCs w:val="16"/>
        </w:rPr>
        <w:t>Vocational technical education and training for self-reliance: Towards national development.</w:t>
      </w:r>
      <w:r>
        <w:rPr>
          <w:rFonts w:ascii="Times New Roman" w:hAnsi="Times New Roman" w:cs="Times New Roman"/>
          <w:sz w:val="24"/>
          <w:szCs w:val="16"/>
        </w:rPr>
        <w:t>"</w:t>
      </w:r>
      <w:r w:rsidRPr="00E33D0B">
        <w:rPr>
          <w:rFonts w:ascii="Times New Roman" w:hAnsi="Times New Roman" w:cs="Times New Roman"/>
          <w:sz w:val="24"/>
          <w:szCs w:val="16"/>
        </w:rPr>
        <w:t xml:space="preserve"> </w:t>
      </w:r>
      <w:r w:rsidRPr="00E33D0B">
        <w:rPr>
          <w:rFonts w:ascii="Times New Roman" w:hAnsi="Times New Roman" w:cs="Times New Roman"/>
          <w:i/>
          <w:iCs/>
          <w:sz w:val="24"/>
          <w:szCs w:val="16"/>
        </w:rPr>
        <w:t xml:space="preserve">Mediterranean Journal of Social Sciences </w:t>
      </w:r>
      <w:r w:rsidRPr="00E33D0B">
        <w:rPr>
          <w:rFonts w:ascii="Times New Roman" w:hAnsi="Times New Roman" w:cs="Times New Roman"/>
          <w:sz w:val="24"/>
          <w:szCs w:val="16"/>
        </w:rPr>
        <w:t>5(5):55-59.</w:t>
      </w:r>
    </w:p>
    <w:p w14:paraId="4B360E2D"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17"/>
        </w:rPr>
      </w:pPr>
      <w:r>
        <w:rPr>
          <w:rFonts w:ascii="Times New Roman" w:hAnsi="Times New Roman" w:cs="Times New Roman"/>
          <w:sz w:val="24"/>
          <w:szCs w:val="17"/>
        </w:rPr>
        <w:t>OECD. 2010.</w:t>
      </w:r>
      <w:r w:rsidRPr="00C65951">
        <w:rPr>
          <w:rFonts w:ascii="Times New Roman" w:hAnsi="Times New Roman" w:cs="Times New Roman"/>
          <w:sz w:val="24"/>
          <w:szCs w:val="17"/>
        </w:rPr>
        <w:t xml:space="preserve"> "Tools to support the system", Learning for </w:t>
      </w:r>
      <w:r>
        <w:rPr>
          <w:rFonts w:ascii="Times New Roman" w:hAnsi="Times New Roman" w:cs="Times New Roman"/>
          <w:sz w:val="24"/>
          <w:szCs w:val="17"/>
        </w:rPr>
        <w:t>jobs,</w:t>
      </w:r>
      <w:r w:rsidRPr="00C65951">
        <w:rPr>
          <w:rFonts w:ascii="Times New Roman" w:hAnsi="Times New Roman" w:cs="Times New Roman"/>
          <w:sz w:val="24"/>
          <w:szCs w:val="17"/>
        </w:rPr>
        <w:t xml:space="preserve"> OECD reviews of vocational</w:t>
      </w:r>
      <w:r>
        <w:rPr>
          <w:rFonts w:ascii="Times New Roman" w:hAnsi="Times New Roman" w:cs="Times New Roman"/>
          <w:sz w:val="24"/>
          <w:szCs w:val="17"/>
        </w:rPr>
        <w:t xml:space="preserve"> education and training."</w:t>
      </w:r>
      <w:r w:rsidRPr="00C65951">
        <w:rPr>
          <w:rFonts w:ascii="Times New Roman" w:hAnsi="Times New Roman" w:cs="Times New Roman"/>
          <w:sz w:val="24"/>
          <w:szCs w:val="17"/>
        </w:rPr>
        <w:t xml:space="preserve"> Synthesis Report, Chapter 6, pp. 137-162, OECD, Paris.</w:t>
      </w:r>
    </w:p>
    <w:p w14:paraId="73CAA87D" w14:textId="77777777" w:rsidR="0017048D" w:rsidRPr="00C65951" w:rsidRDefault="003A02D1" w:rsidP="0017048D">
      <w:pPr>
        <w:spacing w:after="0"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Ojimba</w:t>
      </w:r>
      <w:proofErr w:type="spellEnd"/>
      <w:r>
        <w:rPr>
          <w:rFonts w:ascii="Times New Roman" w:hAnsi="Times New Roman" w:cs="Times New Roman"/>
          <w:sz w:val="24"/>
          <w:szCs w:val="24"/>
        </w:rPr>
        <w:t>, D. P. 2012. "</w:t>
      </w:r>
      <w:r w:rsidRPr="0054432C">
        <w:rPr>
          <w:rFonts w:ascii="Times New Roman" w:hAnsi="Times New Roman" w:cs="Times New Roman"/>
          <w:sz w:val="24"/>
          <w:szCs w:val="24"/>
        </w:rPr>
        <w:t>Vocational and technical education in Nigeria: Issues, pr</w:t>
      </w:r>
      <w:r>
        <w:rPr>
          <w:rFonts w:ascii="Times New Roman" w:hAnsi="Times New Roman" w:cs="Times New Roman"/>
          <w:sz w:val="24"/>
          <w:szCs w:val="24"/>
        </w:rPr>
        <w:t>oblems and prospects</w:t>
      </w:r>
      <w:r>
        <w:rPr>
          <w:rFonts w:ascii="Times New Roman" w:hAnsi="Times New Roman" w:cs="Times New Roman"/>
          <w:sz w:val="24"/>
          <w:szCs w:val="24"/>
        </w:rPr>
        <w:t xml:space="preserve"> dimensions."</w:t>
      </w:r>
      <w:r w:rsidRPr="0054432C">
        <w:rPr>
          <w:rFonts w:ascii="Times New Roman" w:hAnsi="Times New Roman" w:cs="Times New Roman"/>
          <w:sz w:val="24"/>
          <w:szCs w:val="24"/>
        </w:rPr>
        <w:t xml:space="preserve"> </w:t>
      </w:r>
      <w:r w:rsidRPr="0054432C">
        <w:rPr>
          <w:rFonts w:ascii="Times New Roman" w:hAnsi="Times New Roman" w:cs="Times New Roman"/>
          <w:i/>
          <w:sz w:val="24"/>
          <w:szCs w:val="24"/>
        </w:rPr>
        <w:t>Journal of Education and Social Research</w:t>
      </w:r>
      <w:r>
        <w:rPr>
          <w:rFonts w:ascii="Times New Roman" w:hAnsi="Times New Roman" w:cs="Times New Roman"/>
          <w:i/>
          <w:sz w:val="24"/>
          <w:szCs w:val="24"/>
        </w:rPr>
        <w:t>,</w:t>
      </w:r>
      <w:r w:rsidRPr="0054432C">
        <w:rPr>
          <w:rFonts w:ascii="Times New Roman" w:hAnsi="Times New Roman" w:cs="Times New Roman"/>
          <w:sz w:val="24"/>
          <w:szCs w:val="24"/>
        </w:rPr>
        <w:t xml:space="preserve"> 2</w:t>
      </w:r>
      <w:r>
        <w:rPr>
          <w:rFonts w:ascii="Times New Roman" w:hAnsi="Times New Roman" w:cs="Times New Roman"/>
          <w:sz w:val="24"/>
          <w:szCs w:val="24"/>
        </w:rPr>
        <w:t xml:space="preserve"> (9):</w:t>
      </w:r>
      <w:r w:rsidRPr="0054432C">
        <w:rPr>
          <w:rFonts w:ascii="Times New Roman" w:hAnsi="Times New Roman" w:cs="Times New Roman"/>
          <w:sz w:val="24"/>
          <w:szCs w:val="24"/>
        </w:rPr>
        <w:t xml:space="preserve"> 75-83</w:t>
      </w:r>
    </w:p>
    <w:p w14:paraId="40AEC2F0" w14:textId="77777777" w:rsidR="0017048D" w:rsidRDefault="003A02D1" w:rsidP="0017048D">
      <w:pPr>
        <w:pStyle w:val="NormalWeb"/>
        <w:spacing w:before="0" w:beforeAutospacing="0" w:after="0" w:afterAutospacing="0"/>
        <w:ind w:left="720" w:hanging="720"/>
        <w:jc w:val="both"/>
      </w:pPr>
      <w:r w:rsidRPr="00CA285E">
        <w:t>Okolie, U.</w:t>
      </w:r>
      <w:r>
        <w:t xml:space="preserve"> C.</w:t>
      </w:r>
      <w:r w:rsidRPr="00CA285E">
        <w:t>, E.</w:t>
      </w:r>
      <w:r>
        <w:t xml:space="preserve"> N.</w:t>
      </w:r>
      <w:r w:rsidRPr="00CA285E">
        <w:t>, Elom, P.</w:t>
      </w:r>
      <w:r>
        <w:t xml:space="preserve"> A.</w:t>
      </w:r>
      <w:r w:rsidRPr="00CA285E">
        <w:t>, Igwe, M.</w:t>
      </w:r>
      <w:r>
        <w:t xml:space="preserve"> O.</w:t>
      </w:r>
      <w:r w:rsidRPr="00CA285E">
        <w:t>, Binuomote, C.</w:t>
      </w:r>
      <w:r>
        <w:t xml:space="preserve"> A.</w:t>
      </w:r>
      <w:r w:rsidRPr="00CA285E">
        <w:t xml:space="preserve"> Nwajiuba, and N.</w:t>
      </w:r>
      <w:r>
        <w:t xml:space="preserve">, </w:t>
      </w:r>
      <w:proofErr w:type="spellStart"/>
      <w:r>
        <w:t>Igu</w:t>
      </w:r>
      <w:proofErr w:type="spellEnd"/>
      <w:r>
        <w:t>.  2020a. "Improving graduate outcomes: Implementation of problem-based learning in TVET systems of N</w:t>
      </w:r>
      <w:r>
        <w:t xml:space="preserve">igerian higher education", </w:t>
      </w:r>
      <w:r w:rsidRPr="00B55ADD">
        <w:rPr>
          <w:i/>
          <w:iCs/>
        </w:rPr>
        <w:t xml:space="preserve">Higher Education, Skills and Work-Based </w:t>
      </w:r>
      <w:r w:rsidRPr="00B55ADD">
        <w:rPr>
          <w:i/>
          <w:iCs/>
        </w:rPr>
        <w:lastRenderedPageBreak/>
        <w:t>Learning</w:t>
      </w:r>
      <w:r w:rsidRPr="00B55ADD">
        <w:t>,</w:t>
      </w:r>
      <w:r>
        <w:t xml:space="preserve"> Vol. ahead-of-print No. ahead-of-print. </w:t>
      </w:r>
      <w:hyperlink r:id="rId8" w:tooltip="DOI: https://doi.org/10.1108/HESWBL-12-2018-0140" w:history="1">
        <w:r>
          <w:rPr>
            <w:rStyle w:val="Hyperlink"/>
          </w:rPr>
          <w:t>https://doi.org/10.1108/HESWBL-12-2018-0140</w:t>
        </w:r>
      </w:hyperlink>
      <w:r>
        <w:t xml:space="preserve"> </w:t>
      </w:r>
    </w:p>
    <w:p w14:paraId="0B795106" w14:textId="77777777" w:rsidR="0017048D" w:rsidRPr="009B796E" w:rsidRDefault="003A02D1" w:rsidP="0017048D">
      <w:pPr>
        <w:autoSpaceDE w:val="0"/>
        <w:autoSpaceDN w:val="0"/>
        <w:adjustRightInd w:val="0"/>
        <w:spacing w:after="0" w:line="240" w:lineRule="auto"/>
        <w:ind w:left="720" w:hanging="720"/>
        <w:jc w:val="both"/>
        <w:rPr>
          <w:rFonts w:ascii="Times New Roman" w:hAnsi="Times New Roman" w:cs="Times New Roman"/>
          <w:color w:val="0000FF"/>
          <w:sz w:val="24"/>
          <w:szCs w:val="24"/>
        </w:rPr>
      </w:pPr>
      <w:r w:rsidRPr="00C448C2">
        <w:rPr>
          <w:rFonts w:ascii="Times New Roman" w:hAnsi="Times New Roman" w:cs="Times New Roman"/>
          <w:sz w:val="24"/>
          <w:szCs w:val="43"/>
        </w:rPr>
        <w:t>Okolie, U. C</w:t>
      </w:r>
      <w:r w:rsidRPr="00C448C2">
        <w:rPr>
          <w:rFonts w:ascii="Times New Roman" w:hAnsi="Times New Roman" w:cs="Times New Roman"/>
          <w:sz w:val="24"/>
          <w:szCs w:val="43"/>
        </w:rPr>
        <w:t xml:space="preserve">., P. A., Igwe, C. A., Nwajiuba, S., </w:t>
      </w:r>
      <w:proofErr w:type="spellStart"/>
      <w:r w:rsidRPr="00C448C2">
        <w:rPr>
          <w:rFonts w:ascii="Times New Roman" w:hAnsi="Times New Roman" w:cs="Times New Roman"/>
          <w:sz w:val="24"/>
          <w:szCs w:val="43"/>
        </w:rPr>
        <w:t>Mlanga</w:t>
      </w:r>
      <w:proofErr w:type="spellEnd"/>
      <w:r w:rsidRPr="00C448C2">
        <w:rPr>
          <w:rFonts w:ascii="Times New Roman" w:hAnsi="Times New Roman" w:cs="Times New Roman"/>
          <w:sz w:val="24"/>
          <w:szCs w:val="43"/>
        </w:rPr>
        <w:t xml:space="preserve">, M. O., Binuomote, H. E. Nwosu, </w:t>
      </w:r>
      <w:r>
        <w:rPr>
          <w:rFonts w:ascii="Times New Roman" w:hAnsi="Times New Roman" w:cs="Times New Roman"/>
          <w:sz w:val="24"/>
          <w:szCs w:val="43"/>
        </w:rPr>
        <w:t xml:space="preserve">and </w:t>
      </w:r>
      <w:r w:rsidRPr="00C448C2">
        <w:rPr>
          <w:rFonts w:ascii="Times New Roman" w:hAnsi="Times New Roman" w:cs="Times New Roman"/>
          <w:sz w:val="24"/>
          <w:szCs w:val="43"/>
        </w:rPr>
        <w:t xml:space="preserve">C. O. </w:t>
      </w:r>
      <w:proofErr w:type="spellStart"/>
      <w:r>
        <w:rPr>
          <w:rFonts w:ascii="Times New Roman" w:hAnsi="Times New Roman" w:cs="Times New Roman"/>
          <w:sz w:val="24"/>
          <w:szCs w:val="43"/>
        </w:rPr>
        <w:t>Ogbaekirigwe</w:t>
      </w:r>
      <w:proofErr w:type="spellEnd"/>
      <w:r>
        <w:rPr>
          <w:rFonts w:ascii="Times New Roman" w:hAnsi="Times New Roman" w:cs="Times New Roman"/>
          <w:sz w:val="24"/>
          <w:szCs w:val="43"/>
        </w:rPr>
        <w:t>. 2020b</w:t>
      </w:r>
      <w:r w:rsidRPr="00C448C2">
        <w:rPr>
          <w:rFonts w:ascii="Times New Roman" w:hAnsi="Times New Roman" w:cs="Times New Roman"/>
          <w:sz w:val="24"/>
          <w:szCs w:val="43"/>
        </w:rPr>
        <w:t>.</w:t>
      </w:r>
      <w:r>
        <w:rPr>
          <w:rFonts w:ascii="Times New Roman" w:hAnsi="Times New Roman" w:cs="Times New Roman"/>
          <w:sz w:val="24"/>
          <w:szCs w:val="43"/>
        </w:rPr>
        <w:t xml:space="preserve"> </w:t>
      </w:r>
      <w:r w:rsidRPr="00C448C2">
        <w:rPr>
          <w:rFonts w:ascii="Times New Roman" w:hAnsi="Times New Roman" w:cs="Times New Roman"/>
          <w:sz w:val="24"/>
          <w:szCs w:val="43"/>
        </w:rPr>
        <w:t xml:space="preserve">Does PhD qualification improve pedagogical competence? A study </w:t>
      </w:r>
      <w:r w:rsidRPr="00C448C2">
        <w:rPr>
          <w:rFonts w:ascii="Times New Roman" w:hAnsi="Times New Roman" w:cs="Times New Roman"/>
          <w:sz w:val="24"/>
          <w:szCs w:val="24"/>
        </w:rPr>
        <w:t xml:space="preserve">on teaching and training in higher education. </w:t>
      </w:r>
      <w:r w:rsidRPr="00C448C2">
        <w:rPr>
          <w:rFonts w:ascii="Times New Roman" w:hAnsi="Times New Roman" w:cs="Times New Roman"/>
          <w:i/>
          <w:sz w:val="24"/>
          <w:szCs w:val="24"/>
        </w:rPr>
        <w:t>Journal of Applied Research in Higher Education.</w:t>
      </w:r>
      <w:r w:rsidRPr="00C448C2">
        <w:rPr>
          <w:rFonts w:ascii="Times New Roman" w:hAnsi="Times New Roman" w:cs="Times New Roman"/>
          <w:color w:val="000000"/>
          <w:sz w:val="24"/>
          <w:szCs w:val="24"/>
        </w:rPr>
        <w:t xml:space="preserve"> DOI </w:t>
      </w:r>
      <w:r w:rsidRPr="00C448C2">
        <w:rPr>
          <w:rFonts w:ascii="Times New Roman" w:hAnsi="Times New Roman" w:cs="Times New Roman"/>
          <w:color w:val="0000FF"/>
          <w:sz w:val="24"/>
          <w:szCs w:val="24"/>
        </w:rPr>
        <w:t>10.1108/JARHE-02-2019-0049</w:t>
      </w:r>
    </w:p>
    <w:p w14:paraId="482612DE"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6E23B7">
        <w:rPr>
          <w:rFonts w:ascii="Times New Roman" w:hAnsi="Times New Roman" w:cs="Times New Roman"/>
          <w:sz w:val="24"/>
          <w:szCs w:val="24"/>
        </w:rPr>
        <w:t xml:space="preserve">Okolie, U. C., </w:t>
      </w:r>
      <w:r>
        <w:rPr>
          <w:rFonts w:ascii="Times New Roman" w:hAnsi="Times New Roman" w:cs="Times New Roman"/>
          <w:sz w:val="24"/>
          <w:szCs w:val="24"/>
        </w:rPr>
        <w:t xml:space="preserve">H. E., </w:t>
      </w:r>
      <w:r w:rsidRPr="006E23B7">
        <w:rPr>
          <w:rFonts w:ascii="Times New Roman" w:hAnsi="Times New Roman" w:cs="Times New Roman"/>
          <w:sz w:val="24"/>
          <w:szCs w:val="24"/>
        </w:rPr>
        <w:t>Nwosu</w:t>
      </w:r>
      <w:r>
        <w:rPr>
          <w:rFonts w:ascii="Times New Roman" w:hAnsi="Times New Roman" w:cs="Times New Roman"/>
          <w:sz w:val="24"/>
          <w:szCs w:val="24"/>
        </w:rPr>
        <w:t xml:space="preserve">, and S. </w:t>
      </w:r>
      <w:proofErr w:type="spellStart"/>
      <w:r>
        <w:rPr>
          <w:rFonts w:ascii="Times New Roman" w:hAnsi="Times New Roman" w:cs="Times New Roman"/>
          <w:sz w:val="24"/>
          <w:szCs w:val="24"/>
        </w:rPr>
        <w:t>Mlanga</w:t>
      </w:r>
      <w:proofErr w:type="spellEnd"/>
      <w:r>
        <w:rPr>
          <w:rFonts w:ascii="Times New Roman" w:hAnsi="Times New Roman" w:cs="Times New Roman"/>
          <w:sz w:val="24"/>
          <w:szCs w:val="24"/>
        </w:rPr>
        <w:t>. 2019. "</w:t>
      </w:r>
      <w:r w:rsidRPr="006E23B7">
        <w:rPr>
          <w:rFonts w:ascii="Times New Roman" w:hAnsi="Times New Roman" w:cs="Times New Roman"/>
          <w:sz w:val="24"/>
          <w:szCs w:val="24"/>
        </w:rPr>
        <w:t>Graduate employability</w:t>
      </w:r>
      <w:r>
        <w:rPr>
          <w:rFonts w:ascii="Times New Roman" w:hAnsi="Times New Roman" w:cs="Times New Roman"/>
          <w:sz w:val="24"/>
          <w:szCs w:val="24"/>
        </w:rPr>
        <w:t xml:space="preserve">: </w:t>
      </w:r>
      <w:r w:rsidRPr="006E23B7">
        <w:rPr>
          <w:rFonts w:ascii="Times New Roman" w:hAnsi="Times New Roman" w:cs="Times New Roman"/>
          <w:sz w:val="24"/>
          <w:szCs w:val="24"/>
        </w:rPr>
        <w:t>How the higher education institutions can meet</w:t>
      </w:r>
      <w:r>
        <w:rPr>
          <w:rFonts w:ascii="Times New Roman" w:hAnsi="Times New Roman" w:cs="Times New Roman"/>
          <w:sz w:val="24"/>
          <w:szCs w:val="24"/>
        </w:rPr>
        <w:t xml:space="preserve"> </w:t>
      </w:r>
      <w:r w:rsidRPr="006E23B7">
        <w:rPr>
          <w:rFonts w:ascii="Times New Roman" w:hAnsi="Times New Roman" w:cs="Times New Roman"/>
          <w:sz w:val="24"/>
          <w:szCs w:val="24"/>
        </w:rPr>
        <w:t>the dema</w:t>
      </w:r>
      <w:r w:rsidRPr="006E23B7">
        <w:rPr>
          <w:rFonts w:ascii="Times New Roman" w:hAnsi="Times New Roman" w:cs="Times New Roman"/>
          <w:sz w:val="24"/>
          <w:szCs w:val="24"/>
        </w:rPr>
        <w:t>nd of the labour market</w:t>
      </w:r>
      <w:r>
        <w:rPr>
          <w:rFonts w:ascii="Times New Roman" w:hAnsi="Times New Roman" w:cs="Times New Roman"/>
          <w:sz w:val="24"/>
          <w:szCs w:val="24"/>
        </w:rPr>
        <w:t xml:space="preserve">." </w:t>
      </w:r>
      <w:r w:rsidRPr="006E23B7">
        <w:rPr>
          <w:rFonts w:ascii="Times New Roman" w:hAnsi="Times New Roman" w:cs="Times New Roman"/>
          <w:i/>
          <w:sz w:val="24"/>
          <w:szCs w:val="24"/>
        </w:rPr>
        <w:t>Higher Education,</w:t>
      </w:r>
      <w:r>
        <w:rPr>
          <w:rFonts w:ascii="Times New Roman" w:hAnsi="Times New Roman" w:cs="Times New Roman"/>
          <w:i/>
          <w:sz w:val="24"/>
          <w:szCs w:val="24"/>
        </w:rPr>
        <w:t xml:space="preserve"> Skills and Work-based Learning,</w:t>
      </w:r>
      <w:r w:rsidRPr="006E23B7">
        <w:rPr>
          <w:rFonts w:ascii="Times New Roman" w:hAnsi="Times New Roman" w:cs="Times New Roman"/>
          <w:i/>
          <w:sz w:val="24"/>
          <w:szCs w:val="24"/>
        </w:rPr>
        <w:t xml:space="preserve"> </w:t>
      </w:r>
      <w:r>
        <w:rPr>
          <w:rFonts w:ascii="Times New Roman" w:hAnsi="Times New Roman" w:cs="Times New Roman"/>
          <w:sz w:val="24"/>
          <w:szCs w:val="24"/>
        </w:rPr>
        <w:t>9 (4): 620-636.</w:t>
      </w:r>
    </w:p>
    <w:p w14:paraId="77AEB79F" w14:textId="77777777" w:rsidR="0017048D" w:rsidRPr="002101C6"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2101C6">
        <w:rPr>
          <w:rFonts w:ascii="Times New Roman" w:hAnsi="Times New Roman" w:cs="Times New Roman"/>
          <w:sz w:val="24"/>
        </w:rPr>
        <w:t xml:space="preserve">Onwuegbuzie, A. J., N. L., Leech, </w:t>
      </w:r>
      <w:r>
        <w:rPr>
          <w:rFonts w:ascii="Times New Roman" w:hAnsi="Times New Roman" w:cs="Times New Roman"/>
          <w:sz w:val="24"/>
        </w:rPr>
        <w:t xml:space="preserve">and K. M., Collins. </w:t>
      </w:r>
      <w:r w:rsidRPr="002101C6">
        <w:rPr>
          <w:rFonts w:ascii="Times New Roman" w:hAnsi="Times New Roman" w:cs="Times New Roman"/>
          <w:sz w:val="24"/>
        </w:rPr>
        <w:t xml:space="preserve">2010. </w:t>
      </w:r>
      <w:r>
        <w:rPr>
          <w:rFonts w:ascii="Times New Roman" w:hAnsi="Times New Roman" w:cs="Times New Roman"/>
          <w:sz w:val="24"/>
        </w:rPr>
        <w:t>"</w:t>
      </w:r>
      <w:r w:rsidRPr="00E30078">
        <w:rPr>
          <w:rFonts w:ascii="Times New Roman" w:hAnsi="Times New Roman" w:cs="Times New Roman"/>
          <w:i/>
          <w:sz w:val="24"/>
        </w:rPr>
        <w:t>Innovative data collection strategies in qualitative research</w:t>
      </w:r>
      <w:r w:rsidRPr="002101C6">
        <w:rPr>
          <w:rFonts w:ascii="Times New Roman" w:hAnsi="Times New Roman" w:cs="Times New Roman"/>
          <w:sz w:val="24"/>
        </w:rPr>
        <w:t>.</w:t>
      </w:r>
      <w:r>
        <w:rPr>
          <w:rFonts w:ascii="Times New Roman" w:hAnsi="Times New Roman" w:cs="Times New Roman"/>
          <w:sz w:val="24"/>
        </w:rPr>
        <w:t>"</w:t>
      </w:r>
      <w:r w:rsidRPr="002101C6">
        <w:rPr>
          <w:rFonts w:ascii="Times New Roman" w:hAnsi="Times New Roman" w:cs="Times New Roman"/>
          <w:sz w:val="24"/>
        </w:rPr>
        <w:t xml:space="preserve"> </w:t>
      </w:r>
      <w:r w:rsidRPr="002101C6">
        <w:rPr>
          <w:rStyle w:val="Emphasis"/>
          <w:rFonts w:ascii="Times New Roman" w:hAnsi="Times New Roman" w:cs="Times New Roman"/>
          <w:sz w:val="24"/>
        </w:rPr>
        <w:t>The Qualitative Report</w:t>
      </w:r>
      <w:r w:rsidRPr="002101C6">
        <w:rPr>
          <w:rFonts w:ascii="Times New Roman" w:hAnsi="Times New Roman" w:cs="Times New Roman"/>
          <w:sz w:val="24"/>
        </w:rPr>
        <w:t xml:space="preserve">, </w:t>
      </w:r>
      <w:r w:rsidRPr="002101C6">
        <w:rPr>
          <w:rStyle w:val="Emphasis"/>
          <w:rFonts w:ascii="Times New Roman" w:hAnsi="Times New Roman" w:cs="Times New Roman"/>
          <w:sz w:val="24"/>
        </w:rPr>
        <w:t>15</w:t>
      </w:r>
      <w:r>
        <w:rPr>
          <w:rFonts w:ascii="Times New Roman" w:hAnsi="Times New Roman" w:cs="Times New Roman"/>
          <w:sz w:val="24"/>
        </w:rPr>
        <w:t>(3):</w:t>
      </w:r>
      <w:r w:rsidRPr="002101C6">
        <w:rPr>
          <w:rFonts w:ascii="Times New Roman" w:hAnsi="Times New Roman" w:cs="Times New Roman"/>
          <w:sz w:val="24"/>
        </w:rPr>
        <w:t xml:space="preserve"> 696-726</w:t>
      </w:r>
    </w:p>
    <w:p w14:paraId="04C73AF6"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1C60F6">
        <w:rPr>
          <w:rFonts w:ascii="Times New Roman" w:hAnsi="Times New Roman" w:cs="Times New Roman"/>
          <w:sz w:val="24"/>
          <w:szCs w:val="24"/>
        </w:rPr>
        <w:t xml:space="preserve">O'Sullivan, K., J. Robson, and </w:t>
      </w:r>
      <w:r>
        <w:rPr>
          <w:rFonts w:ascii="Times New Roman" w:hAnsi="Times New Roman" w:cs="Times New Roman"/>
          <w:sz w:val="24"/>
          <w:szCs w:val="24"/>
        </w:rPr>
        <w:t xml:space="preserve">N. </w:t>
      </w:r>
      <w:r w:rsidRPr="001C60F6">
        <w:rPr>
          <w:rFonts w:ascii="Times New Roman" w:hAnsi="Times New Roman" w:cs="Times New Roman"/>
          <w:sz w:val="24"/>
          <w:szCs w:val="24"/>
        </w:rPr>
        <w:t>Winter</w:t>
      </w:r>
      <w:r>
        <w:rPr>
          <w:rFonts w:ascii="Times New Roman" w:hAnsi="Times New Roman" w:cs="Times New Roman"/>
          <w:sz w:val="24"/>
          <w:szCs w:val="24"/>
        </w:rPr>
        <w:t>s. 2019</w:t>
      </w:r>
      <w:r w:rsidRPr="001C60F6">
        <w:rPr>
          <w:rFonts w:ascii="Times New Roman" w:hAnsi="Times New Roman" w:cs="Times New Roman"/>
          <w:sz w:val="24"/>
          <w:szCs w:val="24"/>
        </w:rPr>
        <w:t xml:space="preserve">. "I feel like </w:t>
      </w:r>
      <w:r>
        <w:rPr>
          <w:rFonts w:ascii="Times New Roman" w:hAnsi="Times New Roman" w:cs="Times New Roman"/>
          <w:sz w:val="24"/>
          <w:szCs w:val="24"/>
        </w:rPr>
        <w:t>I</w:t>
      </w:r>
      <w:r w:rsidRPr="001C60F6">
        <w:rPr>
          <w:rFonts w:ascii="Times New Roman" w:hAnsi="Times New Roman" w:cs="Times New Roman"/>
          <w:sz w:val="24"/>
          <w:szCs w:val="24"/>
        </w:rPr>
        <w:t xml:space="preserve"> have a disadvantage': </w:t>
      </w:r>
      <w:r>
        <w:rPr>
          <w:rFonts w:ascii="Times New Roman" w:hAnsi="Times New Roman" w:cs="Times New Roman"/>
          <w:sz w:val="24"/>
          <w:szCs w:val="24"/>
        </w:rPr>
        <w:t>H</w:t>
      </w:r>
      <w:r w:rsidRPr="001C60F6">
        <w:rPr>
          <w:rFonts w:ascii="Times New Roman" w:hAnsi="Times New Roman" w:cs="Times New Roman"/>
          <w:sz w:val="24"/>
          <w:szCs w:val="24"/>
        </w:rPr>
        <w:t>ow socio-economically disadvantaged</w:t>
      </w:r>
      <w:r>
        <w:rPr>
          <w:rFonts w:ascii="Times New Roman" w:hAnsi="Times New Roman" w:cs="Times New Roman"/>
          <w:sz w:val="24"/>
          <w:szCs w:val="24"/>
        </w:rPr>
        <w:t xml:space="preserve"> </w:t>
      </w:r>
      <w:r w:rsidRPr="001C60F6">
        <w:rPr>
          <w:rFonts w:ascii="Times New Roman" w:hAnsi="Times New Roman" w:cs="Times New Roman"/>
          <w:color w:val="000000"/>
          <w:sz w:val="24"/>
          <w:szCs w:val="24"/>
        </w:rPr>
        <w:t xml:space="preserve">students make the decision to study at a prestigious university." </w:t>
      </w:r>
      <w:r w:rsidRPr="00360362">
        <w:rPr>
          <w:rFonts w:ascii="Times New Roman" w:hAnsi="Times New Roman" w:cs="Times New Roman"/>
          <w:i/>
          <w:color w:val="000000"/>
          <w:sz w:val="24"/>
          <w:szCs w:val="24"/>
        </w:rPr>
        <w:t>Studies in Higher Education</w:t>
      </w:r>
      <w:r w:rsidRPr="001C60F6">
        <w:rPr>
          <w:rFonts w:ascii="Times New Roman" w:hAnsi="Times New Roman" w:cs="Times New Roman"/>
          <w:color w:val="000000"/>
          <w:sz w:val="24"/>
          <w:szCs w:val="24"/>
        </w:rPr>
        <w:t xml:space="preserve"> </w:t>
      </w:r>
      <w:r w:rsidRPr="00360362">
        <w:rPr>
          <w:rFonts w:ascii="Times New Roman" w:hAnsi="Times New Roman" w:cs="Times New Roman"/>
          <w:i/>
          <w:color w:val="000000"/>
          <w:sz w:val="24"/>
          <w:szCs w:val="24"/>
        </w:rPr>
        <w:t>44</w:t>
      </w:r>
      <w:r>
        <w:rPr>
          <w:rFonts w:ascii="Times New Roman" w:hAnsi="Times New Roman" w:cs="Times New Roman"/>
          <w:color w:val="000000"/>
          <w:sz w:val="24"/>
          <w:szCs w:val="24"/>
        </w:rPr>
        <w:t>(9):</w:t>
      </w:r>
      <w:r w:rsidRPr="001C60F6">
        <w:rPr>
          <w:rFonts w:ascii="Times New Roman" w:hAnsi="Times New Roman" w:cs="Times New Roman"/>
          <w:color w:val="000000"/>
          <w:sz w:val="24"/>
          <w:szCs w:val="24"/>
        </w:rPr>
        <w:t xml:space="preserve"> 1676–1690.</w:t>
      </w:r>
    </w:p>
    <w:p w14:paraId="6A2DADEE"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1C60F6">
        <w:rPr>
          <w:rFonts w:ascii="Times New Roman" w:hAnsi="Times New Roman" w:cs="Times New Roman"/>
          <w:sz w:val="24"/>
          <w:szCs w:val="24"/>
        </w:rPr>
        <w:t xml:space="preserve">Reeves, S., </w:t>
      </w:r>
      <w:r>
        <w:rPr>
          <w:rFonts w:ascii="Times New Roman" w:hAnsi="Times New Roman" w:cs="Times New Roman"/>
          <w:sz w:val="24"/>
          <w:szCs w:val="24"/>
        </w:rPr>
        <w:t xml:space="preserve">J., </w:t>
      </w:r>
      <w:r w:rsidRPr="001C60F6">
        <w:rPr>
          <w:rFonts w:ascii="Times New Roman" w:hAnsi="Times New Roman" w:cs="Times New Roman"/>
          <w:sz w:val="24"/>
          <w:szCs w:val="24"/>
        </w:rPr>
        <w:t xml:space="preserve">Peller, </w:t>
      </w:r>
      <w:r>
        <w:rPr>
          <w:rFonts w:ascii="Times New Roman" w:hAnsi="Times New Roman" w:cs="Times New Roman"/>
          <w:sz w:val="24"/>
          <w:szCs w:val="24"/>
        </w:rPr>
        <w:t>J. Goldman, and</w:t>
      </w:r>
      <w:r w:rsidRPr="001C60F6">
        <w:rPr>
          <w:rFonts w:ascii="Times New Roman" w:hAnsi="Times New Roman" w:cs="Times New Roman"/>
          <w:sz w:val="24"/>
          <w:szCs w:val="24"/>
        </w:rPr>
        <w:t xml:space="preserve"> S. </w:t>
      </w:r>
      <w:proofErr w:type="spellStart"/>
      <w:r w:rsidRPr="001C60F6">
        <w:rPr>
          <w:rFonts w:ascii="Times New Roman" w:hAnsi="Times New Roman" w:cs="Times New Roman"/>
          <w:sz w:val="24"/>
          <w:szCs w:val="24"/>
        </w:rPr>
        <w:t>Kitto</w:t>
      </w:r>
      <w:proofErr w:type="spellEnd"/>
      <w:r>
        <w:rPr>
          <w:rFonts w:ascii="Times New Roman" w:hAnsi="Times New Roman" w:cs="Times New Roman"/>
          <w:sz w:val="24"/>
          <w:szCs w:val="24"/>
        </w:rPr>
        <w:t>. 2013</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sz w:val="24"/>
          <w:szCs w:val="24"/>
        </w:rPr>
        <w:t>Ethnography in qualitative educational</w:t>
      </w:r>
      <w:r>
        <w:rPr>
          <w:rFonts w:ascii="Times New Roman" w:hAnsi="Times New Roman" w:cs="Times New Roman"/>
          <w:sz w:val="24"/>
          <w:szCs w:val="24"/>
        </w:rPr>
        <w:t xml:space="preserve"> research: AMEE Guide No. 80."</w:t>
      </w:r>
      <w:r w:rsidRPr="001C60F6">
        <w:rPr>
          <w:rFonts w:ascii="Times New Roman" w:hAnsi="Times New Roman" w:cs="Times New Roman"/>
          <w:sz w:val="24"/>
          <w:szCs w:val="24"/>
        </w:rPr>
        <w:t xml:space="preserve"> </w:t>
      </w:r>
      <w:r w:rsidRPr="00D22B0B">
        <w:rPr>
          <w:rFonts w:ascii="Times New Roman" w:hAnsi="Times New Roman" w:cs="Times New Roman"/>
          <w:i/>
          <w:sz w:val="24"/>
          <w:szCs w:val="24"/>
        </w:rPr>
        <w:t>Medical Teacher</w:t>
      </w:r>
      <w:r>
        <w:rPr>
          <w:rFonts w:ascii="Times New Roman" w:hAnsi="Times New Roman" w:cs="Times New Roman"/>
          <w:sz w:val="24"/>
          <w:szCs w:val="24"/>
        </w:rPr>
        <w:t>, 35(</w:t>
      </w:r>
      <w:r w:rsidRPr="001C60F6">
        <w:rPr>
          <w:rFonts w:ascii="Times New Roman" w:hAnsi="Times New Roman" w:cs="Times New Roman"/>
          <w:sz w:val="24"/>
          <w:szCs w:val="24"/>
        </w:rPr>
        <w:t>8</w:t>
      </w:r>
      <w:r>
        <w:rPr>
          <w:rFonts w:ascii="Times New Roman" w:hAnsi="Times New Roman" w:cs="Times New Roman"/>
          <w:sz w:val="24"/>
          <w:szCs w:val="24"/>
        </w:rPr>
        <w:t>):</w:t>
      </w:r>
      <w:r w:rsidRPr="001C60F6">
        <w:rPr>
          <w:rFonts w:ascii="Times New Roman" w:hAnsi="Times New Roman" w:cs="Times New Roman"/>
          <w:sz w:val="24"/>
          <w:szCs w:val="24"/>
        </w:rPr>
        <w:t xml:space="preserve"> 1365-1379, DOI: 10.3109/0142159X.2013.804977</w:t>
      </w:r>
    </w:p>
    <w:p w14:paraId="757676FF"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sidRPr="001C60F6">
        <w:rPr>
          <w:rFonts w:ascii="Times New Roman" w:hAnsi="Times New Roman" w:cs="Times New Roman"/>
          <w:sz w:val="24"/>
          <w:szCs w:val="24"/>
        </w:rPr>
        <w:t xml:space="preserve">Rubin, H. J., </w:t>
      </w:r>
      <w:r>
        <w:rPr>
          <w:rFonts w:ascii="Times New Roman" w:hAnsi="Times New Roman" w:cs="Times New Roman"/>
          <w:sz w:val="24"/>
          <w:szCs w:val="24"/>
        </w:rPr>
        <w:t>and I. S., Rubin. 2012</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i/>
          <w:iCs/>
          <w:sz w:val="24"/>
          <w:szCs w:val="24"/>
        </w:rPr>
        <w:t xml:space="preserve">Qualitative </w:t>
      </w:r>
      <w:r w:rsidRPr="001C60F6">
        <w:rPr>
          <w:rFonts w:ascii="Times New Roman" w:hAnsi="Times New Roman" w:cs="Times New Roman"/>
          <w:i/>
          <w:iCs/>
          <w:sz w:val="24"/>
          <w:szCs w:val="24"/>
        </w:rPr>
        <w:t>interviewing: The art of hearing data</w:t>
      </w:r>
      <w:r>
        <w:rPr>
          <w:rFonts w:ascii="Times New Roman" w:hAnsi="Times New Roman" w:cs="Times New Roman"/>
          <w:i/>
          <w:iCs/>
          <w:sz w:val="24"/>
          <w:szCs w:val="24"/>
        </w:rPr>
        <w:t>."</w:t>
      </w:r>
      <w:r w:rsidRPr="001C60F6">
        <w:rPr>
          <w:rFonts w:ascii="Times New Roman" w:hAnsi="Times New Roman" w:cs="Times New Roman"/>
          <w:i/>
          <w:iCs/>
          <w:sz w:val="24"/>
          <w:szCs w:val="24"/>
        </w:rPr>
        <w:t xml:space="preserve"> </w:t>
      </w:r>
      <w:r w:rsidRPr="001C60F6">
        <w:rPr>
          <w:rFonts w:ascii="Times New Roman" w:hAnsi="Times New Roman" w:cs="Times New Roman"/>
          <w:sz w:val="24"/>
          <w:szCs w:val="24"/>
        </w:rPr>
        <w:t>(3rd ed.).</w:t>
      </w:r>
      <w:r>
        <w:rPr>
          <w:rFonts w:ascii="Times New Roman" w:hAnsi="Times New Roman" w:cs="Times New Roman"/>
          <w:sz w:val="24"/>
          <w:szCs w:val="24"/>
        </w:rPr>
        <w:t xml:space="preserve"> </w:t>
      </w:r>
      <w:r w:rsidRPr="001C60F6">
        <w:rPr>
          <w:rFonts w:ascii="Times New Roman" w:hAnsi="Times New Roman" w:cs="Times New Roman"/>
          <w:sz w:val="24"/>
          <w:szCs w:val="24"/>
        </w:rPr>
        <w:t>Thousand Oaks, CA: Sage</w:t>
      </w:r>
    </w:p>
    <w:p w14:paraId="5CC01849" w14:textId="77777777" w:rsidR="0017048D" w:rsidRDefault="003A02D1" w:rsidP="0017048D">
      <w:pPr>
        <w:spacing w:after="0" w:line="240" w:lineRule="auto"/>
        <w:ind w:left="720" w:hanging="720"/>
        <w:jc w:val="both"/>
        <w:rPr>
          <w:rFonts w:ascii="Times New Roman" w:hAnsi="Times New Roman" w:cs="Times New Roman"/>
          <w:sz w:val="24"/>
          <w:szCs w:val="24"/>
        </w:rPr>
      </w:pPr>
      <w:r w:rsidRPr="0054432C">
        <w:rPr>
          <w:rFonts w:ascii="Times New Roman" w:hAnsi="Times New Roman" w:cs="Times New Roman"/>
          <w:sz w:val="24"/>
          <w:szCs w:val="24"/>
        </w:rPr>
        <w:t>Rufai</w:t>
      </w:r>
      <w:r>
        <w:rPr>
          <w:rFonts w:ascii="Times New Roman" w:hAnsi="Times New Roman" w:cs="Times New Roman"/>
          <w:sz w:val="24"/>
          <w:szCs w:val="24"/>
        </w:rPr>
        <w:t>, A., I. Y., Umar, and A. M. Idris. 2013. "</w:t>
      </w:r>
      <w:r w:rsidRPr="0054432C">
        <w:rPr>
          <w:rFonts w:ascii="Times New Roman" w:hAnsi="Times New Roman" w:cs="Times New Roman"/>
          <w:sz w:val="24"/>
          <w:szCs w:val="24"/>
        </w:rPr>
        <w:t>Facilities provision and maintenance: necessity for effective teaching and learning in technical vocational education</w:t>
      </w:r>
      <w:r>
        <w:rPr>
          <w:rFonts w:ascii="Times New Roman" w:hAnsi="Times New Roman" w:cs="Times New Roman"/>
          <w:sz w:val="24"/>
          <w:szCs w:val="24"/>
        </w:rPr>
        <w:t>"</w:t>
      </w:r>
      <w:r w:rsidRPr="0054432C">
        <w:rPr>
          <w:rFonts w:ascii="Times New Roman" w:hAnsi="Times New Roman" w:cs="Times New Roman"/>
          <w:sz w:val="24"/>
          <w:szCs w:val="24"/>
        </w:rPr>
        <w:t xml:space="preserve"> </w:t>
      </w:r>
      <w:r w:rsidRPr="0054432C">
        <w:rPr>
          <w:rFonts w:ascii="Times New Roman" w:hAnsi="Times New Roman" w:cs="Times New Roman"/>
          <w:i/>
          <w:sz w:val="24"/>
          <w:szCs w:val="24"/>
        </w:rPr>
        <w:t>Journal of Res</w:t>
      </w:r>
      <w:r w:rsidRPr="0054432C">
        <w:rPr>
          <w:rFonts w:ascii="Times New Roman" w:hAnsi="Times New Roman" w:cs="Times New Roman"/>
          <w:i/>
          <w:sz w:val="24"/>
          <w:szCs w:val="24"/>
        </w:rPr>
        <w:t xml:space="preserve">earch &amp; </w:t>
      </w:r>
      <w:r>
        <w:rPr>
          <w:rFonts w:ascii="Times New Roman" w:hAnsi="Times New Roman" w:cs="Times New Roman"/>
          <w:i/>
          <w:sz w:val="24"/>
          <w:szCs w:val="24"/>
        </w:rPr>
        <w:t xml:space="preserve">Method in Education, </w:t>
      </w:r>
      <w:r>
        <w:rPr>
          <w:rFonts w:ascii="Times New Roman" w:hAnsi="Times New Roman" w:cs="Times New Roman"/>
          <w:sz w:val="24"/>
          <w:szCs w:val="24"/>
        </w:rPr>
        <w:t xml:space="preserve">3(1): </w:t>
      </w:r>
      <w:r w:rsidRPr="0054432C">
        <w:rPr>
          <w:rFonts w:ascii="Times New Roman" w:hAnsi="Times New Roman" w:cs="Times New Roman"/>
          <w:sz w:val="24"/>
          <w:szCs w:val="24"/>
        </w:rPr>
        <w:t>28-32</w:t>
      </w:r>
    </w:p>
    <w:p w14:paraId="507087E7" w14:textId="77777777" w:rsidR="0017048D" w:rsidRDefault="003A02D1" w:rsidP="0017048D">
      <w:pPr>
        <w:pStyle w:val="NormalWeb"/>
        <w:spacing w:before="0" w:beforeAutospacing="0" w:after="0" w:afterAutospacing="0"/>
        <w:ind w:left="720" w:hanging="720"/>
      </w:pPr>
      <w:r w:rsidRPr="00EC2FD6">
        <w:t>Serdyukov, P.</w:t>
      </w:r>
      <w:r>
        <w:t xml:space="preserve"> 2017. "Innovation in education: what works, what doesn't, and what to do about it?", </w:t>
      </w:r>
      <w:r w:rsidRPr="00EC2FD6">
        <w:rPr>
          <w:i/>
          <w:iCs/>
        </w:rPr>
        <w:t>Journal of Research in Innovative Teaching &amp; Learning</w:t>
      </w:r>
      <w:r>
        <w:t xml:space="preserve">, </w:t>
      </w:r>
      <w:r w:rsidRPr="008C7918">
        <w:rPr>
          <w:i/>
          <w:iCs/>
        </w:rPr>
        <w:t>10</w:t>
      </w:r>
      <w:r>
        <w:t xml:space="preserve">(1): 4-33. </w:t>
      </w:r>
      <w:hyperlink r:id="rId9" w:tooltip="DOI: https://doi.org/10.1108/JRIT-10-2016-0007" w:history="1">
        <w:r>
          <w:rPr>
            <w:rStyle w:val="Hyperlink"/>
            <w:rFonts w:eastAsiaTheme="majorEastAsia"/>
          </w:rPr>
          <w:t>https://doi.org/10.1108/JRIT-10-2016-0007</w:t>
        </w:r>
      </w:hyperlink>
      <w:r>
        <w:t xml:space="preserve"> </w:t>
      </w:r>
    </w:p>
    <w:p w14:paraId="081A8B87"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17"/>
        </w:rPr>
      </w:pPr>
      <w:proofErr w:type="spellStart"/>
      <w:r>
        <w:rPr>
          <w:rFonts w:ascii="Times New Roman" w:hAnsi="Times New Roman" w:cs="Times New Roman"/>
          <w:sz w:val="24"/>
          <w:szCs w:val="17"/>
        </w:rPr>
        <w:t>Seyi</w:t>
      </w:r>
      <w:proofErr w:type="spellEnd"/>
      <w:r>
        <w:rPr>
          <w:rFonts w:ascii="Times New Roman" w:hAnsi="Times New Roman" w:cs="Times New Roman"/>
          <w:sz w:val="24"/>
          <w:szCs w:val="17"/>
        </w:rPr>
        <w:t>, D. 2014.</w:t>
      </w:r>
      <w:r w:rsidRPr="00C448C2">
        <w:rPr>
          <w:rFonts w:ascii="Times New Roman" w:hAnsi="Times New Roman" w:cs="Times New Roman"/>
          <w:sz w:val="24"/>
          <w:szCs w:val="17"/>
        </w:rPr>
        <w:t xml:space="preserve"> "An overview of vocational and technical education in Nigeria under secondary school</w:t>
      </w:r>
      <w:r>
        <w:rPr>
          <w:rFonts w:ascii="Times New Roman" w:hAnsi="Times New Roman" w:cs="Times New Roman"/>
          <w:sz w:val="24"/>
          <w:szCs w:val="17"/>
        </w:rPr>
        <w:t xml:space="preserve"> </w:t>
      </w:r>
      <w:r w:rsidRPr="00C448C2">
        <w:rPr>
          <w:rFonts w:ascii="Times New Roman" w:hAnsi="Times New Roman" w:cs="Times New Roman"/>
          <w:sz w:val="24"/>
          <w:szCs w:val="17"/>
        </w:rPr>
        <w:t xml:space="preserve">education system", </w:t>
      </w:r>
      <w:r w:rsidRPr="00C448C2">
        <w:rPr>
          <w:rFonts w:ascii="Times New Roman" w:hAnsi="Times New Roman" w:cs="Times New Roman"/>
          <w:i/>
          <w:sz w:val="24"/>
          <w:szCs w:val="17"/>
        </w:rPr>
        <w:t>International Journal of Technology Enhancements and Emerging Engineering Research</w:t>
      </w:r>
      <w:r>
        <w:rPr>
          <w:rFonts w:ascii="Times New Roman" w:hAnsi="Times New Roman" w:cs="Times New Roman"/>
          <w:sz w:val="24"/>
          <w:szCs w:val="17"/>
        </w:rPr>
        <w:t xml:space="preserve">, 2(6): </w:t>
      </w:r>
      <w:r w:rsidRPr="00C448C2">
        <w:rPr>
          <w:rFonts w:ascii="Times New Roman" w:hAnsi="Times New Roman" w:cs="Times New Roman"/>
          <w:sz w:val="24"/>
          <w:szCs w:val="17"/>
        </w:rPr>
        <w:t>119-122.</w:t>
      </w:r>
    </w:p>
    <w:p w14:paraId="7D676F04" w14:textId="77777777" w:rsidR="0017048D" w:rsidRPr="009B796E" w:rsidRDefault="003A02D1" w:rsidP="0017048D">
      <w:pPr>
        <w:autoSpaceDE w:val="0"/>
        <w:autoSpaceDN w:val="0"/>
        <w:adjustRightInd w:val="0"/>
        <w:spacing w:after="0" w:line="240" w:lineRule="auto"/>
        <w:ind w:left="720" w:hanging="720"/>
        <w:jc w:val="both"/>
        <w:rPr>
          <w:rFonts w:ascii="Times New Roman" w:hAnsi="Times New Roman" w:cs="Times New Roman"/>
          <w:sz w:val="24"/>
          <w:szCs w:val="17"/>
        </w:rPr>
      </w:pPr>
      <w:r w:rsidRPr="00AA1E84">
        <w:rPr>
          <w:rFonts w:ascii="Times New Roman" w:hAnsi="Times New Roman" w:cs="Times New Roman"/>
          <w:sz w:val="24"/>
          <w:szCs w:val="24"/>
        </w:rPr>
        <w:t xml:space="preserve">Starkey, L. 2010. </w:t>
      </w:r>
      <w:r>
        <w:rPr>
          <w:rFonts w:ascii="Times New Roman" w:hAnsi="Times New Roman" w:cs="Times New Roman"/>
          <w:sz w:val="24"/>
          <w:szCs w:val="24"/>
        </w:rPr>
        <w:t>"</w:t>
      </w:r>
      <w:r w:rsidRPr="00AA1E84">
        <w:rPr>
          <w:rFonts w:ascii="Times New Roman" w:hAnsi="Times New Roman" w:cs="Times New Roman"/>
          <w:sz w:val="24"/>
          <w:szCs w:val="24"/>
        </w:rPr>
        <w:t>Teachers' pedagogical reasoning a</w:t>
      </w:r>
      <w:r w:rsidRPr="00AA1E84">
        <w:rPr>
          <w:rFonts w:ascii="Times New Roman" w:hAnsi="Times New Roman" w:cs="Times New Roman"/>
          <w:sz w:val="24"/>
          <w:szCs w:val="24"/>
        </w:rPr>
        <w:t>nd action in the digital age</w:t>
      </w:r>
      <w:r>
        <w:rPr>
          <w:rFonts w:ascii="Times New Roman" w:hAnsi="Times New Roman" w:cs="Times New Roman"/>
          <w:sz w:val="24"/>
          <w:szCs w:val="24"/>
        </w:rPr>
        <w:t>",</w:t>
      </w:r>
      <w:r w:rsidRPr="00AA1E84">
        <w:rPr>
          <w:rFonts w:ascii="Times New Roman" w:hAnsi="Times New Roman" w:cs="Times New Roman"/>
          <w:i/>
          <w:iCs/>
          <w:sz w:val="24"/>
          <w:szCs w:val="24"/>
        </w:rPr>
        <w:t xml:space="preserve"> Teachers and Teaching, </w:t>
      </w:r>
      <w:r w:rsidRPr="00AA1E84">
        <w:rPr>
          <w:rFonts w:ascii="Times New Roman" w:hAnsi="Times New Roman" w:cs="Times New Roman"/>
          <w:sz w:val="24"/>
          <w:szCs w:val="24"/>
        </w:rPr>
        <w:t>16(2): 233–244</w:t>
      </w:r>
      <w:r w:rsidRPr="00AA1E84">
        <w:rPr>
          <w:rFonts w:ascii="Times New Roman" w:hAnsi="Times New Roman" w:cs="Times New Roman"/>
          <w:i/>
          <w:iCs/>
          <w:sz w:val="24"/>
          <w:szCs w:val="24"/>
        </w:rPr>
        <w:t>.</w:t>
      </w:r>
      <w:r w:rsidRPr="00AA1E84">
        <w:rPr>
          <w:rFonts w:ascii="Times New Roman" w:hAnsi="Times New Roman" w:cs="Times New Roman"/>
          <w:sz w:val="24"/>
          <w:szCs w:val="24"/>
        </w:rPr>
        <w:t xml:space="preserve"> </w:t>
      </w:r>
      <w:hyperlink r:id="rId10" w:history="1">
        <w:r w:rsidRPr="000C517A">
          <w:rPr>
            <w:rStyle w:val="Hyperlink"/>
            <w:rFonts w:ascii="Times New Roman" w:hAnsi="Times New Roman" w:cs="Times New Roman"/>
            <w:sz w:val="24"/>
            <w:szCs w:val="24"/>
          </w:rPr>
          <w:t>https://doi.org/10.1080/13540600903478433</w:t>
        </w:r>
      </w:hyperlink>
      <w:r>
        <w:rPr>
          <w:rFonts w:ascii="Times New Roman" w:hAnsi="Times New Roman" w:cs="Times New Roman"/>
          <w:sz w:val="24"/>
          <w:szCs w:val="24"/>
        </w:rPr>
        <w:t xml:space="preserve"> </w:t>
      </w:r>
    </w:p>
    <w:p w14:paraId="041AD668"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UNESCO. 2010.</w:t>
      </w:r>
      <w:r w:rsidRPr="00204AFB">
        <w:rPr>
          <w:rFonts w:ascii="Times New Roman" w:hAnsi="Times New Roman" w:cs="Times New Roman"/>
          <w:sz w:val="24"/>
          <w:szCs w:val="24"/>
        </w:rPr>
        <w:t xml:space="preserve"> </w:t>
      </w:r>
      <w:r>
        <w:rPr>
          <w:rFonts w:ascii="Times New Roman" w:hAnsi="Times New Roman" w:cs="Times New Roman"/>
          <w:sz w:val="24"/>
          <w:szCs w:val="24"/>
        </w:rPr>
        <w:t>"</w:t>
      </w:r>
      <w:r w:rsidRPr="00AC3C76">
        <w:rPr>
          <w:rFonts w:ascii="Times New Roman" w:hAnsi="Times New Roman" w:cs="Times New Roman"/>
          <w:i/>
          <w:sz w:val="24"/>
          <w:szCs w:val="24"/>
        </w:rPr>
        <w:t>Reaching the marginalized: EFA global monitoring report</w:t>
      </w:r>
      <w:r>
        <w:rPr>
          <w:rFonts w:ascii="Times New Roman" w:hAnsi="Times New Roman" w:cs="Times New Roman"/>
          <w:sz w:val="24"/>
          <w:szCs w:val="24"/>
        </w:rPr>
        <w:t>."</w:t>
      </w:r>
      <w:r w:rsidRPr="00204AFB">
        <w:rPr>
          <w:rFonts w:ascii="Times New Roman" w:hAnsi="Times New Roman" w:cs="Times New Roman"/>
          <w:sz w:val="24"/>
          <w:szCs w:val="24"/>
        </w:rPr>
        <w:t xml:space="preserve"> Paris</w:t>
      </w:r>
      <w:r>
        <w:rPr>
          <w:rFonts w:ascii="Times New Roman" w:hAnsi="Times New Roman" w:cs="Times New Roman"/>
          <w:sz w:val="24"/>
          <w:szCs w:val="24"/>
        </w:rPr>
        <w:t xml:space="preserve"> </w:t>
      </w:r>
      <w:r w:rsidRPr="00204AFB">
        <w:rPr>
          <w:rFonts w:ascii="Times New Roman" w:hAnsi="Times New Roman" w:cs="Times New Roman"/>
          <w:sz w:val="24"/>
          <w:szCs w:val="24"/>
        </w:rPr>
        <w:t>and London: UNESCO Publishing and Ox</w:t>
      </w:r>
      <w:r w:rsidRPr="00204AFB">
        <w:rPr>
          <w:rFonts w:ascii="Times New Roman" w:hAnsi="Times New Roman" w:cs="Times New Roman"/>
          <w:sz w:val="24"/>
          <w:szCs w:val="24"/>
        </w:rPr>
        <w:t>ford University Press.</w:t>
      </w:r>
    </w:p>
    <w:p w14:paraId="14A00144"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proofErr w:type="spellStart"/>
      <w:r w:rsidRPr="00C448C2">
        <w:rPr>
          <w:rFonts w:ascii="Times New Roman" w:hAnsi="Times New Roman" w:cs="Times New Roman"/>
          <w:sz w:val="24"/>
          <w:szCs w:val="24"/>
        </w:rPr>
        <w:t>Voogt</w:t>
      </w:r>
      <w:proofErr w:type="spellEnd"/>
      <w:r w:rsidRPr="00C448C2">
        <w:rPr>
          <w:rFonts w:ascii="Times New Roman" w:hAnsi="Times New Roman" w:cs="Times New Roman"/>
          <w:sz w:val="24"/>
          <w:szCs w:val="24"/>
        </w:rPr>
        <w:t xml:space="preserve">, J. M., J. M., Pieters, </w:t>
      </w:r>
      <w:r>
        <w:rPr>
          <w:rFonts w:ascii="Times New Roman" w:hAnsi="Times New Roman" w:cs="Times New Roman"/>
          <w:sz w:val="24"/>
          <w:szCs w:val="24"/>
        </w:rPr>
        <w:t>and</w:t>
      </w:r>
      <w:r w:rsidRPr="00C448C2">
        <w:rPr>
          <w:rFonts w:ascii="Times New Roman" w:hAnsi="Times New Roman" w:cs="Times New Roman"/>
          <w:sz w:val="24"/>
          <w:szCs w:val="24"/>
        </w:rPr>
        <w:t xml:space="preserve"> A. </w:t>
      </w:r>
      <w:proofErr w:type="spellStart"/>
      <w:r w:rsidRPr="00C448C2">
        <w:rPr>
          <w:rFonts w:ascii="Times New Roman" w:hAnsi="Times New Roman" w:cs="Times New Roman"/>
          <w:sz w:val="24"/>
          <w:szCs w:val="24"/>
        </w:rPr>
        <w:t>Handelzalts</w:t>
      </w:r>
      <w:proofErr w:type="spellEnd"/>
      <w:r>
        <w:rPr>
          <w:rFonts w:ascii="Times New Roman" w:hAnsi="Times New Roman" w:cs="Times New Roman"/>
          <w:sz w:val="24"/>
          <w:szCs w:val="24"/>
        </w:rPr>
        <w:t>.</w:t>
      </w:r>
      <w:r w:rsidRPr="00C448C2">
        <w:rPr>
          <w:rFonts w:ascii="Times New Roman" w:hAnsi="Times New Roman" w:cs="Times New Roman"/>
          <w:sz w:val="24"/>
          <w:szCs w:val="24"/>
        </w:rPr>
        <w:t xml:space="preserve"> 2016. Teacher collaboration in curriculum design teams: effects, mechanisms, and conditions. </w:t>
      </w:r>
      <w:r w:rsidRPr="00C448C2">
        <w:rPr>
          <w:rFonts w:ascii="Times New Roman" w:hAnsi="Times New Roman" w:cs="Times New Roman"/>
          <w:i/>
          <w:sz w:val="24"/>
          <w:szCs w:val="24"/>
        </w:rPr>
        <w:t>Educational Research and Evaluation</w:t>
      </w:r>
      <w:r w:rsidRPr="00C448C2">
        <w:rPr>
          <w:rFonts w:ascii="Times New Roman" w:hAnsi="Times New Roman" w:cs="Times New Roman"/>
          <w:sz w:val="24"/>
          <w:szCs w:val="24"/>
        </w:rPr>
        <w:t>, 22(3-4)</w:t>
      </w:r>
      <w:r>
        <w:rPr>
          <w:rFonts w:ascii="Times New Roman" w:hAnsi="Times New Roman" w:cs="Times New Roman"/>
          <w:sz w:val="24"/>
          <w:szCs w:val="24"/>
        </w:rPr>
        <w:t>:</w:t>
      </w:r>
      <w:r w:rsidRPr="00C448C2">
        <w:rPr>
          <w:rFonts w:ascii="Times New Roman" w:hAnsi="Times New Roman" w:cs="Times New Roman"/>
          <w:sz w:val="24"/>
          <w:szCs w:val="24"/>
        </w:rPr>
        <w:t xml:space="preserve"> 121-140.</w:t>
      </w:r>
    </w:p>
    <w:p w14:paraId="595D4AFE"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Walford, G. 2009</w:t>
      </w:r>
      <w:r w:rsidRPr="001C60F6">
        <w:rPr>
          <w:rFonts w:ascii="Times New Roman" w:hAnsi="Times New Roman" w:cs="Times New Roman"/>
          <w:sz w:val="24"/>
          <w:szCs w:val="24"/>
        </w:rPr>
        <w:t xml:space="preserve">. </w:t>
      </w:r>
      <w:r>
        <w:rPr>
          <w:rFonts w:ascii="Times New Roman" w:hAnsi="Times New Roman" w:cs="Times New Roman"/>
          <w:sz w:val="24"/>
          <w:szCs w:val="24"/>
        </w:rPr>
        <w:t>"</w:t>
      </w:r>
      <w:r w:rsidRPr="001C60F6">
        <w:rPr>
          <w:rFonts w:ascii="Times New Roman" w:hAnsi="Times New Roman" w:cs="Times New Roman"/>
          <w:sz w:val="24"/>
          <w:szCs w:val="24"/>
        </w:rPr>
        <w:t>The practice of w</w:t>
      </w:r>
      <w:r>
        <w:rPr>
          <w:rFonts w:ascii="Times New Roman" w:hAnsi="Times New Roman" w:cs="Times New Roman"/>
          <w:sz w:val="24"/>
          <w:szCs w:val="24"/>
        </w:rPr>
        <w:t>riting ethnographic field notes".</w:t>
      </w:r>
      <w:r w:rsidRPr="001C60F6">
        <w:rPr>
          <w:rFonts w:ascii="Times New Roman" w:hAnsi="Times New Roman" w:cs="Times New Roman"/>
          <w:sz w:val="24"/>
          <w:szCs w:val="24"/>
        </w:rPr>
        <w:t xml:space="preserve"> </w:t>
      </w:r>
      <w:r w:rsidRPr="001C60F6">
        <w:rPr>
          <w:rFonts w:ascii="Times New Roman" w:hAnsi="Times New Roman" w:cs="Times New Roman"/>
          <w:i/>
          <w:iCs/>
          <w:sz w:val="24"/>
          <w:szCs w:val="24"/>
        </w:rPr>
        <w:t>Ethnography &amp;</w:t>
      </w:r>
      <w:r>
        <w:rPr>
          <w:rFonts w:ascii="Times New Roman" w:hAnsi="Times New Roman" w:cs="Times New Roman"/>
          <w:i/>
          <w:iCs/>
          <w:sz w:val="24"/>
          <w:szCs w:val="24"/>
        </w:rPr>
        <w:t xml:space="preserve"> </w:t>
      </w:r>
      <w:r w:rsidRPr="001C60F6">
        <w:rPr>
          <w:rFonts w:ascii="Times New Roman" w:hAnsi="Times New Roman" w:cs="Times New Roman"/>
          <w:i/>
          <w:iCs/>
          <w:sz w:val="24"/>
          <w:szCs w:val="24"/>
        </w:rPr>
        <w:t>Education, 4</w:t>
      </w:r>
      <w:r w:rsidRPr="001C60F6">
        <w:rPr>
          <w:rFonts w:ascii="Times New Roman" w:hAnsi="Times New Roman" w:cs="Times New Roman"/>
          <w:sz w:val="24"/>
          <w:szCs w:val="24"/>
        </w:rPr>
        <w:t>(2)</w:t>
      </w:r>
      <w:r>
        <w:rPr>
          <w:rFonts w:ascii="Times New Roman" w:hAnsi="Times New Roman" w:cs="Times New Roman"/>
          <w:sz w:val="24"/>
          <w:szCs w:val="24"/>
        </w:rPr>
        <w:t>:</w:t>
      </w:r>
      <w:r w:rsidRPr="001C60F6">
        <w:rPr>
          <w:rFonts w:ascii="Times New Roman" w:hAnsi="Times New Roman" w:cs="Times New Roman"/>
          <w:sz w:val="24"/>
          <w:szCs w:val="24"/>
        </w:rPr>
        <w:t xml:space="preserve"> 117-13</w:t>
      </w:r>
      <w:r w:rsidRPr="001C60F6">
        <w:rPr>
          <w:rFonts w:ascii="Times New Roman" w:hAnsi="Times New Roman" w:cs="Times New Roman"/>
          <w:sz w:val="24"/>
          <w:szCs w:val="24"/>
        </w:rPr>
        <w:t>0. doi:10.1080/17457820902972713</w:t>
      </w:r>
    </w:p>
    <w:p w14:paraId="6B12E270" w14:textId="77777777" w:rsidR="0017048D" w:rsidRDefault="003A02D1" w:rsidP="0017048D">
      <w:pPr>
        <w:autoSpaceDE w:val="0"/>
        <w:autoSpaceDN w:val="0"/>
        <w:adjustRightInd w:val="0"/>
        <w:spacing w:after="0" w:line="240" w:lineRule="auto"/>
        <w:ind w:left="720" w:hanging="720"/>
        <w:jc w:val="both"/>
        <w:rPr>
          <w:rFonts w:ascii="Times New Roman" w:hAnsi="Times New Roman" w:cs="Times New Roman"/>
          <w:sz w:val="24"/>
          <w:szCs w:val="16"/>
        </w:rPr>
      </w:pPr>
      <w:proofErr w:type="spellStart"/>
      <w:r w:rsidRPr="00E33D0B">
        <w:rPr>
          <w:rFonts w:ascii="Times New Roman" w:hAnsi="Times New Roman" w:cs="Times New Roman"/>
          <w:sz w:val="24"/>
          <w:szCs w:val="16"/>
        </w:rPr>
        <w:t>Yusuff</w:t>
      </w:r>
      <w:proofErr w:type="spellEnd"/>
      <w:r>
        <w:rPr>
          <w:rFonts w:ascii="Times New Roman" w:hAnsi="Times New Roman" w:cs="Times New Roman"/>
          <w:sz w:val="24"/>
          <w:szCs w:val="16"/>
        </w:rPr>
        <w:t>,</w:t>
      </w:r>
      <w:r w:rsidRPr="00E33D0B">
        <w:rPr>
          <w:rFonts w:ascii="Times New Roman" w:hAnsi="Times New Roman" w:cs="Times New Roman"/>
          <w:sz w:val="24"/>
          <w:szCs w:val="16"/>
        </w:rPr>
        <w:t xml:space="preserve"> M</w:t>
      </w:r>
      <w:r>
        <w:rPr>
          <w:rFonts w:ascii="Times New Roman" w:hAnsi="Times New Roman" w:cs="Times New Roman"/>
          <w:sz w:val="24"/>
          <w:szCs w:val="16"/>
        </w:rPr>
        <w:t xml:space="preserve">. </w:t>
      </w:r>
      <w:r w:rsidRPr="00E33D0B">
        <w:rPr>
          <w:rFonts w:ascii="Times New Roman" w:hAnsi="Times New Roman" w:cs="Times New Roman"/>
          <w:sz w:val="24"/>
          <w:szCs w:val="16"/>
        </w:rPr>
        <w:t>A</w:t>
      </w:r>
      <w:r>
        <w:rPr>
          <w:rFonts w:ascii="Times New Roman" w:hAnsi="Times New Roman" w:cs="Times New Roman"/>
          <w:sz w:val="24"/>
          <w:szCs w:val="16"/>
        </w:rPr>
        <w:t>.</w:t>
      </w:r>
      <w:r w:rsidRPr="00E33D0B">
        <w:rPr>
          <w:rFonts w:ascii="Times New Roman" w:hAnsi="Times New Roman" w:cs="Times New Roman"/>
          <w:sz w:val="24"/>
          <w:szCs w:val="16"/>
        </w:rPr>
        <w:t xml:space="preserve"> and J</w:t>
      </w:r>
      <w:r>
        <w:rPr>
          <w:rFonts w:ascii="Times New Roman" w:hAnsi="Times New Roman" w:cs="Times New Roman"/>
          <w:sz w:val="24"/>
          <w:szCs w:val="16"/>
        </w:rPr>
        <w:t>.</w:t>
      </w:r>
      <w:r w:rsidRPr="00E33D0B">
        <w:rPr>
          <w:rFonts w:ascii="Times New Roman" w:hAnsi="Times New Roman" w:cs="Times New Roman"/>
          <w:sz w:val="24"/>
          <w:szCs w:val="16"/>
        </w:rPr>
        <w:t xml:space="preserve"> </w:t>
      </w:r>
      <w:proofErr w:type="spellStart"/>
      <w:r w:rsidRPr="00E33D0B">
        <w:rPr>
          <w:rFonts w:ascii="Times New Roman" w:hAnsi="Times New Roman" w:cs="Times New Roman"/>
          <w:sz w:val="24"/>
          <w:szCs w:val="16"/>
        </w:rPr>
        <w:t>Soyemi</w:t>
      </w:r>
      <w:proofErr w:type="spellEnd"/>
      <w:r>
        <w:rPr>
          <w:rFonts w:ascii="Times New Roman" w:hAnsi="Times New Roman" w:cs="Times New Roman"/>
          <w:sz w:val="24"/>
          <w:szCs w:val="16"/>
        </w:rPr>
        <w:t>.</w:t>
      </w:r>
      <w:r w:rsidRPr="00E33D0B">
        <w:rPr>
          <w:rFonts w:ascii="Times New Roman" w:hAnsi="Times New Roman" w:cs="Times New Roman"/>
          <w:sz w:val="24"/>
          <w:szCs w:val="16"/>
        </w:rPr>
        <w:t xml:space="preserve"> </w:t>
      </w:r>
      <w:r>
        <w:rPr>
          <w:rFonts w:ascii="Times New Roman" w:hAnsi="Times New Roman" w:cs="Times New Roman"/>
          <w:sz w:val="24"/>
          <w:szCs w:val="16"/>
        </w:rPr>
        <w:t>2012</w:t>
      </w:r>
      <w:r w:rsidRPr="00E33D0B">
        <w:rPr>
          <w:rFonts w:ascii="Times New Roman" w:hAnsi="Times New Roman" w:cs="Times New Roman"/>
          <w:sz w:val="24"/>
          <w:szCs w:val="16"/>
        </w:rPr>
        <w:t xml:space="preserve">. </w:t>
      </w:r>
      <w:r>
        <w:rPr>
          <w:rFonts w:ascii="Times New Roman" w:hAnsi="Times New Roman" w:cs="Times New Roman"/>
          <w:sz w:val="24"/>
          <w:szCs w:val="16"/>
        </w:rPr>
        <w:t>"</w:t>
      </w:r>
      <w:r w:rsidRPr="00E33D0B">
        <w:rPr>
          <w:rFonts w:ascii="Times New Roman" w:hAnsi="Times New Roman" w:cs="Times New Roman"/>
          <w:sz w:val="24"/>
          <w:szCs w:val="16"/>
        </w:rPr>
        <w:t>Achieving sustainable economic development in Nigeria through technical and vocational education and training: The missing link.</w:t>
      </w:r>
      <w:r>
        <w:rPr>
          <w:rFonts w:ascii="Times New Roman" w:hAnsi="Times New Roman" w:cs="Times New Roman"/>
          <w:sz w:val="24"/>
          <w:szCs w:val="16"/>
        </w:rPr>
        <w:t>"</w:t>
      </w:r>
      <w:r w:rsidRPr="00E33D0B">
        <w:rPr>
          <w:rFonts w:ascii="Times New Roman" w:hAnsi="Times New Roman" w:cs="Times New Roman"/>
          <w:sz w:val="24"/>
          <w:szCs w:val="16"/>
        </w:rPr>
        <w:t xml:space="preserve"> </w:t>
      </w:r>
      <w:r w:rsidRPr="00E33D0B">
        <w:rPr>
          <w:rFonts w:ascii="Times New Roman" w:hAnsi="Times New Roman" w:cs="Times New Roman"/>
          <w:i/>
          <w:iCs/>
          <w:sz w:val="24"/>
          <w:szCs w:val="16"/>
        </w:rPr>
        <w:t>International Journal of Academic</w:t>
      </w:r>
      <w:r w:rsidRPr="00E33D0B">
        <w:rPr>
          <w:rFonts w:ascii="Times New Roman" w:hAnsi="Times New Roman" w:cs="Times New Roman"/>
          <w:sz w:val="24"/>
          <w:szCs w:val="16"/>
        </w:rPr>
        <w:t xml:space="preserve"> </w:t>
      </w:r>
      <w:r w:rsidRPr="00E33D0B">
        <w:rPr>
          <w:rFonts w:ascii="Times New Roman" w:hAnsi="Times New Roman" w:cs="Times New Roman"/>
          <w:i/>
          <w:iCs/>
          <w:sz w:val="24"/>
          <w:szCs w:val="16"/>
        </w:rPr>
        <w:t xml:space="preserve">Research in Business and Social Sciences. </w:t>
      </w:r>
      <w:r>
        <w:rPr>
          <w:rFonts w:ascii="Times New Roman" w:hAnsi="Times New Roman" w:cs="Times New Roman"/>
          <w:sz w:val="24"/>
          <w:szCs w:val="16"/>
        </w:rPr>
        <w:t xml:space="preserve">2(2): </w:t>
      </w:r>
      <w:r w:rsidRPr="00E33D0B">
        <w:rPr>
          <w:rFonts w:ascii="Times New Roman" w:hAnsi="Times New Roman" w:cs="Times New Roman"/>
          <w:sz w:val="24"/>
          <w:szCs w:val="16"/>
        </w:rPr>
        <w:t>71-77.</w:t>
      </w:r>
    </w:p>
    <w:p w14:paraId="4E85DFAB" w14:textId="77777777" w:rsidR="0017048D" w:rsidRDefault="003A02D1" w:rsidP="0017048D">
      <w:pPr>
        <w:spacing w:after="0" w:line="240" w:lineRule="auto"/>
        <w:ind w:left="720" w:hanging="720"/>
        <w:jc w:val="both"/>
        <w:rPr>
          <w:rFonts w:ascii="Times New Roman" w:hAnsi="Times New Roman" w:cs="Times New Roman"/>
          <w:sz w:val="24"/>
          <w:szCs w:val="24"/>
        </w:rPr>
      </w:pPr>
      <w:proofErr w:type="spellStart"/>
      <w:r w:rsidRPr="004E3FD9">
        <w:rPr>
          <w:rFonts w:ascii="Times New Roman" w:hAnsi="Times New Roman" w:cs="Times New Roman"/>
          <w:sz w:val="24"/>
          <w:szCs w:val="24"/>
        </w:rPr>
        <w:t>Zancajo</w:t>
      </w:r>
      <w:proofErr w:type="spellEnd"/>
      <w:r>
        <w:rPr>
          <w:rFonts w:ascii="Times New Roman" w:hAnsi="Times New Roman" w:cs="Times New Roman"/>
          <w:sz w:val="24"/>
          <w:szCs w:val="24"/>
        </w:rPr>
        <w:t>, A.</w:t>
      </w:r>
      <w:r w:rsidRPr="004E3FD9">
        <w:rPr>
          <w:rFonts w:ascii="Times New Roman" w:hAnsi="Times New Roman" w:cs="Times New Roman"/>
          <w:sz w:val="24"/>
          <w:szCs w:val="24"/>
        </w:rPr>
        <w:t xml:space="preserve"> </w:t>
      </w:r>
      <w:r>
        <w:rPr>
          <w:rFonts w:ascii="Times New Roman" w:hAnsi="Times New Roman" w:cs="Times New Roman"/>
          <w:sz w:val="24"/>
          <w:szCs w:val="24"/>
        </w:rPr>
        <w:t>and</w:t>
      </w:r>
      <w:r w:rsidRPr="004E3FD9">
        <w:rPr>
          <w:rFonts w:ascii="Times New Roman" w:hAnsi="Times New Roman" w:cs="Times New Roman"/>
          <w:sz w:val="24"/>
          <w:szCs w:val="24"/>
        </w:rPr>
        <w:t xml:space="preserve"> </w:t>
      </w:r>
      <w:r>
        <w:rPr>
          <w:rFonts w:ascii="Times New Roman" w:hAnsi="Times New Roman" w:cs="Times New Roman"/>
          <w:sz w:val="24"/>
          <w:szCs w:val="24"/>
        </w:rPr>
        <w:t xml:space="preserve">O. </w:t>
      </w:r>
      <w:proofErr w:type="spellStart"/>
      <w:r w:rsidRPr="004E3FD9">
        <w:rPr>
          <w:rFonts w:ascii="Times New Roman" w:hAnsi="Times New Roman" w:cs="Times New Roman"/>
          <w:sz w:val="24"/>
          <w:szCs w:val="24"/>
        </w:rPr>
        <w:t>Valiente</w:t>
      </w:r>
      <w:proofErr w:type="spellEnd"/>
      <w:r>
        <w:rPr>
          <w:rFonts w:ascii="Times New Roman" w:hAnsi="Times New Roman" w:cs="Times New Roman"/>
          <w:sz w:val="24"/>
          <w:szCs w:val="24"/>
        </w:rPr>
        <w:t xml:space="preserve">. </w:t>
      </w:r>
      <w:r w:rsidRPr="004E3FD9">
        <w:rPr>
          <w:rFonts w:ascii="Times New Roman" w:hAnsi="Times New Roman" w:cs="Times New Roman"/>
          <w:sz w:val="24"/>
          <w:szCs w:val="24"/>
        </w:rPr>
        <w:t>2019</w:t>
      </w:r>
      <w:r>
        <w:rPr>
          <w:rFonts w:ascii="Times New Roman" w:hAnsi="Times New Roman" w:cs="Times New Roman"/>
          <w:sz w:val="24"/>
          <w:szCs w:val="24"/>
        </w:rPr>
        <w:t>.</w:t>
      </w:r>
      <w:r w:rsidRPr="004E3FD9">
        <w:rPr>
          <w:rFonts w:ascii="Times New Roman" w:hAnsi="Times New Roman" w:cs="Times New Roman"/>
          <w:sz w:val="24"/>
          <w:szCs w:val="24"/>
        </w:rPr>
        <w:t xml:space="preserve"> </w:t>
      </w:r>
      <w:r>
        <w:rPr>
          <w:rFonts w:ascii="Times New Roman" w:hAnsi="Times New Roman" w:cs="Times New Roman"/>
          <w:sz w:val="24"/>
          <w:szCs w:val="24"/>
        </w:rPr>
        <w:t>"</w:t>
      </w:r>
      <w:r w:rsidRPr="004E3FD9">
        <w:rPr>
          <w:rFonts w:ascii="Times New Roman" w:hAnsi="Times New Roman" w:cs="Times New Roman"/>
          <w:sz w:val="24"/>
          <w:szCs w:val="24"/>
        </w:rPr>
        <w:t>TVET policy reforms in Chile2006–2018: between human capital and the right to education</w:t>
      </w:r>
      <w:r>
        <w:rPr>
          <w:rFonts w:ascii="Times New Roman" w:hAnsi="Times New Roman" w:cs="Times New Roman"/>
          <w:sz w:val="24"/>
          <w:szCs w:val="24"/>
        </w:rPr>
        <w:t>."</w:t>
      </w:r>
      <w:r w:rsidRPr="004E3FD9">
        <w:rPr>
          <w:rFonts w:ascii="Times New Roman" w:hAnsi="Times New Roman" w:cs="Times New Roman"/>
          <w:sz w:val="24"/>
          <w:szCs w:val="24"/>
        </w:rPr>
        <w:t xml:space="preserve"> </w:t>
      </w:r>
      <w:r w:rsidRPr="004E3FD9">
        <w:rPr>
          <w:rFonts w:ascii="Times New Roman" w:hAnsi="Times New Roman" w:cs="Times New Roman"/>
          <w:i/>
          <w:iCs/>
          <w:sz w:val="24"/>
          <w:szCs w:val="24"/>
        </w:rPr>
        <w:t>Journal of Vocational Education &amp;Training</w:t>
      </w:r>
      <w:r w:rsidRPr="004E3FD9">
        <w:rPr>
          <w:rFonts w:ascii="Times New Roman" w:hAnsi="Times New Roman" w:cs="Times New Roman"/>
          <w:sz w:val="24"/>
          <w:szCs w:val="24"/>
        </w:rPr>
        <w:t xml:space="preserve"> 71</w:t>
      </w:r>
      <w:r>
        <w:rPr>
          <w:rFonts w:ascii="Times New Roman" w:hAnsi="Times New Roman" w:cs="Times New Roman"/>
          <w:sz w:val="24"/>
          <w:szCs w:val="24"/>
        </w:rPr>
        <w:t>(</w:t>
      </w:r>
      <w:r w:rsidRPr="004E3FD9">
        <w:rPr>
          <w:rFonts w:ascii="Times New Roman" w:hAnsi="Times New Roman" w:cs="Times New Roman"/>
          <w:sz w:val="24"/>
          <w:szCs w:val="24"/>
        </w:rPr>
        <w:t>4</w:t>
      </w:r>
      <w:r>
        <w:rPr>
          <w:rFonts w:ascii="Times New Roman" w:hAnsi="Times New Roman" w:cs="Times New Roman"/>
          <w:sz w:val="24"/>
          <w:szCs w:val="24"/>
        </w:rPr>
        <w:t>):</w:t>
      </w:r>
      <w:r w:rsidRPr="004E3FD9">
        <w:rPr>
          <w:rFonts w:ascii="Times New Roman" w:hAnsi="Times New Roman" w:cs="Times New Roman"/>
          <w:sz w:val="24"/>
          <w:szCs w:val="24"/>
        </w:rPr>
        <w:t xml:space="preserve"> 579-599</w:t>
      </w:r>
      <w:r>
        <w:rPr>
          <w:rFonts w:ascii="Times New Roman" w:hAnsi="Times New Roman" w:cs="Times New Roman"/>
          <w:sz w:val="24"/>
          <w:szCs w:val="24"/>
        </w:rPr>
        <w:t xml:space="preserve">. </w:t>
      </w:r>
      <w:hyperlink r:id="rId11" w:history="1">
        <w:r w:rsidRPr="007E6715">
          <w:rPr>
            <w:rStyle w:val="Hyperlink"/>
            <w:rFonts w:ascii="Times New Roman" w:hAnsi="Times New Roman" w:cs="Times New Roman"/>
            <w:sz w:val="24"/>
            <w:szCs w:val="24"/>
          </w:rPr>
          <w:t>https://doi.org/10.1080/13636820.2018.1548500</w:t>
        </w:r>
      </w:hyperlink>
    </w:p>
    <w:p w14:paraId="2F3D8E0F" w14:textId="77777777" w:rsidR="00D42C79" w:rsidRDefault="00D42C79" w:rsidP="000A4BC4">
      <w:pPr>
        <w:spacing w:after="0" w:line="240" w:lineRule="auto"/>
        <w:jc w:val="both"/>
        <w:rPr>
          <w:rFonts w:ascii="Times New Roman" w:hAnsi="Times New Roman" w:cs="Times New Roman"/>
          <w:sz w:val="24"/>
          <w:szCs w:val="24"/>
        </w:rPr>
      </w:pPr>
    </w:p>
    <w:p w14:paraId="4280629E" w14:textId="77777777" w:rsidR="004C66A1" w:rsidRPr="001E5450" w:rsidRDefault="004C66A1" w:rsidP="00981633"/>
    <w:sectPr w:rsidR="004C66A1" w:rsidRPr="001E5450" w:rsidSect="00A6480C">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Microsoft YaHei"/>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MyriadPro-Regular">
    <w:altName w:val="Yu Gothic"/>
    <w:panose1 w:val="00000000000000000000"/>
    <w:charset w:val="80"/>
    <w:family w:val="swiss"/>
    <w:notTrueType/>
    <w:pitch w:val="default"/>
    <w:sig w:usb0="00000081" w:usb1="08070000" w:usb2="00000010" w:usb3="00000000" w:csb0="00020008" w:csb1="00000000"/>
  </w:font>
  <w:font w:name="TimesNewRomanPS-Italic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B323E"/>
    <w:multiLevelType w:val="multilevel"/>
    <w:tmpl w:val="7DCA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D40EC"/>
    <w:multiLevelType w:val="hybridMultilevel"/>
    <w:tmpl w:val="DAE040F2"/>
    <w:lvl w:ilvl="0" w:tplc="66FEB83A">
      <w:start w:val="1"/>
      <w:numFmt w:val="lowerRoman"/>
      <w:lvlText w:val="(%1)"/>
      <w:lvlJc w:val="left"/>
      <w:pPr>
        <w:ind w:left="1080" w:hanging="720"/>
      </w:pPr>
      <w:rPr>
        <w:rFonts w:hint="default"/>
      </w:rPr>
    </w:lvl>
    <w:lvl w:ilvl="1" w:tplc="0D5AB172" w:tentative="1">
      <w:start w:val="1"/>
      <w:numFmt w:val="lowerLetter"/>
      <w:lvlText w:val="%2."/>
      <w:lvlJc w:val="left"/>
      <w:pPr>
        <w:ind w:left="1440" w:hanging="360"/>
      </w:pPr>
    </w:lvl>
    <w:lvl w:ilvl="2" w:tplc="1604E3E8" w:tentative="1">
      <w:start w:val="1"/>
      <w:numFmt w:val="lowerRoman"/>
      <w:lvlText w:val="%3."/>
      <w:lvlJc w:val="right"/>
      <w:pPr>
        <w:ind w:left="2160" w:hanging="180"/>
      </w:pPr>
    </w:lvl>
    <w:lvl w:ilvl="3" w:tplc="C57A6786" w:tentative="1">
      <w:start w:val="1"/>
      <w:numFmt w:val="decimal"/>
      <w:lvlText w:val="%4."/>
      <w:lvlJc w:val="left"/>
      <w:pPr>
        <w:ind w:left="2880" w:hanging="360"/>
      </w:pPr>
    </w:lvl>
    <w:lvl w:ilvl="4" w:tplc="0D76CB52" w:tentative="1">
      <w:start w:val="1"/>
      <w:numFmt w:val="lowerLetter"/>
      <w:lvlText w:val="%5."/>
      <w:lvlJc w:val="left"/>
      <w:pPr>
        <w:ind w:left="3600" w:hanging="360"/>
      </w:pPr>
    </w:lvl>
    <w:lvl w:ilvl="5" w:tplc="A8266A0C" w:tentative="1">
      <w:start w:val="1"/>
      <w:numFmt w:val="lowerRoman"/>
      <w:lvlText w:val="%6."/>
      <w:lvlJc w:val="right"/>
      <w:pPr>
        <w:ind w:left="4320" w:hanging="180"/>
      </w:pPr>
    </w:lvl>
    <w:lvl w:ilvl="6" w:tplc="C9E8662A" w:tentative="1">
      <w:start w:val="1"/>
      <w:numFmt w:val="decimal"/>
      <w:lvlText w:val="%7."/>
      <w:lvlJc w:val="left"/>
      <w:pPr>
        <w:ind w:left="5040" w:hanging="360"/>
      </w:pPr>
    </w:lvl>
    <w:lvl w:ilvl="7" w:tplc="E028229E" w:tentative="1">
      <w:start w:val="1"/>
      <w:numFmt w:val="lowerLetter"/>
      <w:lvlText w:val="%8."/>
      <w:lvlJc w:val="left"/>
      <w:pPr>
        <w:ind w:left="5760" w:hanging="360"/>
      </w:pPr>
    </w:lvl>
    <w:lvl w:ilvl="8" w:tplc="8E12A9BC" w:tentative="1">
      <w:start w:val="1"/>
      <w:numFmt w:val="lowerRoman"/>
      <w:lvlText w:val="%9."/>
      <w:lvlJc w:val="right"/>
      <w:pPr>
        <w:ind w:left="6480" w:hanging="180"/>
      </w:pPr>
    </w:lvl>
  </w:abstractNum>
  <w:abstractNum w:abstractNumId="2" w15:restartNumberingAfterBreak="0">
    <w:nsid w:val="22554566"/>
    <w:multiLevelType w:val="hybridMultilevel"/>
    <w:tmpl w:val="0750DADA"/>
    <w:lvl w:ilvl="0" w:tplc="0AFE1DBC">
      <w:start w:val="1"/>
      <w:numFmt w:val="lowerLetter"/>
      <w:lvlText w:val="%1)"/>
      <w:lvlJc w:val="left"/>
      <w:pPr>
        <w:ind w:left="720" w:hanging="360"/>
      </w:pPr>
    </w:lvl>
    <w:lvl w:ilvl="1" w:tplc="18E0B2A0" w:tentative="1">
      <w:start w:val="1"/>
      <w:numFmt w:val="lowerLetter"/>
      <w:lvlText w:val="%2."/>
      <w:lvlJc w:val="left"/>
      <w:pPr>
        <w:ind w:left="1440" w:hanging="360"/>
      </w:pPr>
    </w:lvl>
    <w:lvl w:ilvl="2" w:tplc="35C8AFF6" w:tentative="1">
      <w:start w:val="1"/>
      <w:numFmt w:val="lowerRoman"/>
      <w:lvlText w:val="%3."/>
      <w:lvlJc w:val="right"/>
      <w:pPr>
        <w:ind w:left="2160" w:hanging="180"/>
      </w:pPr>
    </w:lvl>
    <w:lvl w:ilvl="3" w:tplc="DE6C6B32" w:tentative="1">
      <w:start w:val="1"/>
      <w:numFmt w:val="decimal"/>
      <w:lvlText w:val="%4."/>
      <w:lvlJc w:val="left"/>
      <w:pPr>
        <w:ind w:left="2880" w:hanging="360"/>
      </w:pPr>
    </w:lvl>
    <w:lvl w:ilvl="4" w:tplc="E9CA999A" w:tentative="1">
      <w:start w:val="1"/>
      <w:numFmt w:val="lowerLetter"/>
      <w:lvlText w:val="%5."/>
      <w:lvlJc w:val="left"/>
      <w:pPr>
        <w:ind w:left="3600" w:hanging="360"/>
      </w:pPr>
    </w:lvl>
    <w:lvl w:ilvl="5" w:tplc="515C9798" w:tentative="1">
      <w:start w:val="1"/>
      <w:numFmt w:val="lowerRoman"/>
      <w:lvlText w:val="%6."/>
      <w:lvlJc w:val="right"/>
      <w:pPr>
        <w:ind w:left="4320" w:hanging="180"/>
      </w:pPr>
    </w:lvl>
    <w:lvl w:ilvl="6" w:tplc="4238DCD0" w:tentative="1">
      <w:start w:val="1"/>
      <w:numFmt w:val="decimal"/>
      <w:lvlText w:val="%7."/>
      <w:lvlJc w:val="left"/>
      <w:pPr>
        <w:ind w:left="5040" w:hanging="360"/>
      </w:pPr>
    </w:lvl>
    <w:lvl w:ilvl="7" w:tplc="B6A2F974" w:tentative="1">
      <w:start w:val="1"/>
      <w:numFmt w:val="lowerLetter"/>
      <w:lvlText w:val="%8."/>
      <w:lvlJc w:val="left"/>
      <w:pPr>
        <w:ind w:left="5760" w:hanging="360"/>
      </w:pPr>
    </w:lvl>
    <w:lvl w:ilvl="8" w:tplc="5B0C48F2" w:tentative="1">
      <w:start w:val="1"/>
      <w:numFmt w:val="lowerRoman"/>
      <w:lvlText w:val="%9."/>
      <w:lvlJc w:val="right"/>
      <w:pPr>
        <w:ind w:left="6480" w:hanging="180"/>
      </w:pPr>
    </w:lvl>
  </w:abstractNum>
  <w:abstractNum w:abstractNumId="3" w15:restartNumberingAfterBreak="0">
    <w:nsid w:val="23CE5762"/>
    <w:multiLevelType w:val="hybridMultilevel"/>
    <w:tmpl w:val="0750DADA"/>
    <w:lvl w:ilvl="0" w:tplc="CA56FC9E">
      <w:start w:val="1"/>
      <w:numFmt w:val="lowerLetter"/>
      <w:lvlText w:val="%1)"/>
      <w:lvlJc w:val="left"/>
      <w:pPr>
        <w:ind w:left="720" w:hanging="360"/>
      </w:pPr>
    </w:lvl>
    <w:lvl w:ilvl="1" w:tplc="F6407AE8" w:tentative="1">
      <w:start w:val="1"/>
      <w:numFmt w:val="lowerLetter"/>
      <w:lvlText w:val="%2."/>
      <w:lvlJc w:val="left"/>
      <w:pPr>
        <w:ind w:left="1440" w:hanging="360"/>
      </w:pPr>
    </w:lvl>
    <w:lvl w:ilvl="2" w:tplc="97AE7962" w:tentative="1">
      <w:start w:val="1"/>
      <w:numFmt w:val="lowerRoman"/>
      <w:lvlText w:val="%3."/>
      <w:lvlJc w:val="right"/>
      <w:pPr>
        <w:ind w:left="2160" w:hanging="180"/>
      </w:pPr>
    </w:lvl>
    <w:lvl w:ilvl="3" w:tplc="2BBC2BBE" w:tentative="1">
      <w:start w:val="1"/>
      <w:numFmt w:val="decimal"/>
      <w:lvlText w:val="%4."/>
      <w:lvlJc w:val="left"/>
      <w:pPr>
        <w:ind w:left="2880" w:hanging="360"/>
      </w:pPr>
    </w:lvl>
    <w:lvl w:ilvl="4" w:tplc="9228902A" w:tentative="1">
      <w:start w:val="1"/>
      <w:numFmt w:val="lowerLetter"/>
      <w:lvlText w:val="%5."/>
      <w:lvlJc w:val="left"/>
      <w:pPr>
        <w:ind w:left="3600" w:hanging="360"/>
      </w:pPr>
    </w:lvl>
    <w:lvl w:ilvl="5" w:tplc="0F9E715C" w:tentative="1">
      <w:start w:val="1"/>
      <w:numFmt w:val="lowerRoman"/>
      <w:lvlText w:val="%6."/>
      <w:lvlJc w:val="right"/>
      <w:pPr>
        <w:ind w:left="4320" w:hanging="180"/>
      </w:pPr>
    </w:lvl>
    <w:lvl w:ilvl="6" w:tplc="70666A2A" w:tentative="1">
      <w:start w:val="1"/>
      <w:numFmt w:val="decimal"/>
      <w:lvlText w:val="%7."/>
      <w:lvlJc w:val="left"/>
      <w:pPr>
        <w:ind w:left="5040" w:hanging="360"/>
      </w:pPr>
    </w:lvl>
    <w:lvl w:ilvl="7" w:tplc="361678A0" w:tentative="1">
      <w:start w:val="1"/>
      <w:numFmt w:val="lowerLetter"/>
      <w:lvlText w:val="%8."/>
      <w:lvlJc w:val="left"/>
      <w:pPr>
        <w:ind w:left="5760" w:hanging="360"/>
      </w:pPr>
    </w:lvl>
    <w:lvl w:ilvl="8" w:tplc="13B0BB48" w:tentative="1">
      <w:start w:val="1"/>
      <w:numFmt w:val="lowerRoman"/>
      <w:lvlText w:val="%9."/>
      <w:lvlJc w:val="right"/>
      <w:pPr>
        <w:ind w:left="6480" w:hanging="180"/>
      </w:pPr>
    </w:lvl>
  </w:abstractNum>
  <w:abstractNum w:abstractNumId="4" w15:restartNumberingAfterBreak="0">
    <w:nsid w:val="41C27ECD"/>
    <w:multiLevelType w:val="hybridMultilevel"/>
    <w:tmpl w:val="AF4A306E"/>
    <w:lvl w:ilvl="0" w:tplc="5564541E">
      <w:start w:val="1"/>
      <w:numFmt w:val="bullet"/>
      <w:lvlText w:val=""/>
      <w:lvlJc w:val="left"/>
      <w:pPr>
        <w:ind w:left="720" w:hanging="360"/>
      </w:pPr>
      <w:rPr>
        <w:rFonts w:ascii="Symbol" w:hAnsi="Symbol" w:hint="default"/>
      </w:rPr>
    </w:lvl>
    <w:lvl w:ilvl="1" w:tplc="7A627CCE" w:tentative="1">
      <w:start w:val="1"/>
      <w:numFmt w:val="bullet"/>
      <w:lvlText w:val="o"/>
      <w:lvlJc w:val="left"/>
      <w:pPr>
        <w:ind w:left="1440" w:hanging="360"/>
      </w:pPr>
      <w:rPr>
        <w:rFonts w:ascii="Courier New" w:hAnsi="Courier New" w:cs="Courier New" w:hint="default"/>
      </w:rPr>
    </w:lvl>
    <w:lvl w:ilvl="2" w:tplc="60806B4C" w:tentative="1">
      <w:start w:val="1"/>
      <w:numFmt w:val="bullet"/>
      <w:lvlText w:val=""/>
      <w:lvlJc w:val="left"/>
      <w:pPr>
        <w:ind w:left="2160" w:hanging="360"/>
      </w:pPr>
      <w:rPr>
        <w:rFonts w:ascii="Wingdings" w:hAnsi="Wingdings" w:hint="default"/>
      </w:rPr>
    </w:lvl>
    <w:lvl w:ilvl="3" w:tplc="98E2C1E6" w:tentative="1">
      <w:start w:val="1"/>
      <w:numFmt w:val="bullet"/>
      <w:lvlText w:val=""/>
      <w:lvlJc w:val="left"/>
      <w:pPr>
        <w:ind w:left="2880" w:hanging="360"/>
      </w:pPr>
      <w:rPr>
        <w:rFonts w:ascii="Symbol" w:hAnsi="Symbol" w:hint="default"/>
      </w:rPr>
    </w:lvl>
    <w:lvl w:ilvl="4" w:tplc="393E493E" w:tentative="1">
      <w:start w:val="1"/>
      <w:numFmt w:val="bullet"/>
      <w:lvlText w:val="o"/>
      <w:lvlJc w:val="left"/>
      <w:pPr>
        <w:ind w:left="3600" w:hanging="360"/>
      </w:pPr>
      <w:rPr>
        <w:rFonts w:ascii="Courier New" w:hAnsi="Courier New" w:cs="Courier New" w:hint="default"/>
      </w:rPr>
    </w:lvl>
    <w:lvl w:ilvl="5" w:tplc="325673E2" w:tentative="1">
      <w:start w:val="1"/>
      <w:numFmt w:val="bullet"/>
      <w:lvlText w:val=""/>
      <w:lvlJc w:val="left"/>
      <w:pPr>
        <w:ind w:left="4320" w:hanging="360"/>
      </w:pPr>
      <w:rPr>
        <w:rFonts w:ascii="Wingdings" w:hAnsi="Wingdings" w:hint="default"/>
      </w:rPr>
    </w:lvl>
    <w:lvl w:ilvl="6" w:tplc="3CFE3CE2" w:tentative="1">
      <w:start w:val="1"/>
      <w:numFmt w:val="bullet"/>
      <w:lvlText w:val=""/>
      <w:lvlJc w:val="left"/>
      <w:pPr>
        <w:ind w:left="5040" w:hanging="360"/>
      </w:pPr>
      <w:rPr>
        <w:rFonts w:ascii="Symbol" w:hAnsi="Symbol" w:hint="default"/>
      </w:rPr>
    </w:lvl>
    <w:lvl w:ilvl="7" w:tplc="199A934C" w:tentative="1">
      <w:start w:val="1"/>
      <w:numFmt w:val="bullet"/>
      <w:lvlText w:val="o"/>
      <w:lvlJc w:val="left"/>
      <w:pPr>
        <w:ind w:left="5760" w:hanging="360"/>
      </w:pPr>
      <w:rPr>
        <w:rFonts w:ascii="Courier New" w:hAnsi="Courier New" w:cs="Courier New" w:hint="default"/>
      </w:rPr>
    </w:lvl>
    <w:lvl w:ilvl="8" w:tplc="347CC1AC" w:tentative="1">
      <w:start w:val="1"/>
      <w:numFmt w:val="bullet"/>
      <w:lvlText w:val=""/>
      <w:lvlJc w:val="left"/>
      <w:pPr>
        <w:ind w:left="6480" w:hanging="360"/>
      </w:pPr>
      <w:rPr>
        <w:rFonts w:ascii="Wingdings" w:hAnsi="Wingdings" w:hint="default"/>
      </w:rPr>
    </w:lvl>
  </w:abstractNum>
  <w:abstractNum w:abstractNumId="5" w15:restartNumberingAfterBreak="0">
    <w:nsid w:val="4275486F"/>
    <w:multiLevelType w:val="hybridMultilevel"/>
    <w:tmpl w:val="0750DADA"/>
    <w:lvl w:ilvl="0" w:tplc="8B44369A">
      <w:start w:val="1"/>
      <w:numFmt w:val="lowerLetter"/>
      <w:lvlText w:val="%1)"/>
      <w:lvlJc w:val="left"/>
      <w:pPr>
        <w:ind w:left="720" w:hanging="360"/>
      </w:pPr>
    </w:lvl>
    <w:lvl w:ilvl="1" w:tplc="27984A0E" w:tentative="1">
      <w:start w:val="1"/>
      <w:numFmt w:val="lowerLetter"/>
      <w:lvlText w:val="%2."/>
      <w:lvlJc w:val="left"/>
      <w:pPr>
        <w:ind w:left="1440" w:hanging="360"/>
      </w:pPr>
    </w:lvl>
    <w:lvl w:ilvl="2" w:tplc="696CC3DE" w:tentative="1">
      <w:start w:val="1"/>
      <w:numFmt w:val="lowerRoman"/>
      <w:lvlText w:val="%3."/>
      <w:lvlJc w:val="right"/>
      <w:pPr>
        <w:ind w:left="2160" w:hanging="180"/>
      </w:pPr>
    </w:lvl>
    <w:lvl w:ilvl="3" w:tplc="C33C4A9A" w:tentative="1">
      <w:start w:val="1"/>
      <w:numFmt w:val="decimal"/>
      <w:lvlText w:val="%4."/>
      <w:lvlJc w:val="left"/>
      <w:pPr>
        <w:ind w:left="2880" w:hanging="360"/>
      </w:pPr>
    </w:lvl>
    <w:lvl w:ilvl="4" w:tplc="7884D950" w:tentative="1">
      <w:start w:val="1"/>
      <w:numFmt w:val="lowerLetter"/>
      <w:lvlText w:val="%5."/>
      <w:lvlJc w:val="left"/>
      <w:pPr>
        <w:ind w:left="3600" w:hanging="360"/>
      </w:pPr>
    </w:lvl>
    <w:lvl w:ilvl="5" w:tplc="7612F094" w:tentative="1">
      <w:start w:val="1"/>
      <w:numFmt w:val="lowerRoman"/>
      <w:lvlText w:val="%6."/>
      <w:lvlJc w:val="right"/>
      <w:pPr>
        <w:ind w:left="4320" w:hanging="180"/>
      </w:pPr>
    </w:lvl>
    <w:lvl w:ilvl="6" w:tplc="0664A4FC" w:tentative="1">
      <w:start w:val="1"/>
      <w:numFmt w:val="decimal"/>
      <w:lvlText w:val="%7."/>
      <w:lvlJc w:val="left"/>
      <w:pPr>
        <w:ind w:left="5040" w:hanging="360"/>
      </w:pPr>
    </w:lvl>
    <w:lvl w:ilvl="7" w:tplc="F3BE52BE" w:tentative="1">
      <w:start w:val="1"/>
      <w:numFmt w:val="lowerLetter"/>
      <w:lvlText w:val="%8."/>
      <w:lvlJc w:val="left"/>
      <w:pPr>
        <w:ind w:left="5760" w:hanging="360"/>
      </w:pPr>
    </w:lvl>
    <w:lvl w:ilvl="8" w:tplc="9AAE8C84"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017"/>
    <w:rsid w:val="000012F6"/>
    <w:rsid w:val="000056F4"/>
    <w:rsid w:val="000200A3"/>
    <w:rsid w:val="00026F73"/>
    <w:rsid w:val="00031177"/>
    <w:rsid w:val="00034487"/>
    <w:rsid w:val="00062CDE"/>
    <w:rsid w:val="0007518C"/>
    <w:rsid w:val="00076177"/>
    <w:rsid w:val="00076D53"/>
    <w:rsid w:val="00080353"/>
    <w:rsid w:val="000807CB"/>
    <w:rsid w:val="00080BD8"/>
    <w:rsid w:val="00086D4D"/>
    <w:rsid w:val="00096769"/>
    <w:rsid w:val="000A3547"/>
    <w:rsid w:val="000A4AD6"/>
    <w:rsid w:val="000A4BC4"/>
    <w:rsid w:val="000C36DE"/>
    <w:rsid w:val="000C517A"/>
    <w:rsid w:val="000D017F"/>
    <w:rsid w:val="000D27C8"/>
    <w:rsid w:val="000D56CA"/>
    <w:rsid w:val="000D77EB"/>
    <w:rsid w:val="000E7980"/>
    <w:rsid w:val="000F4093"/>
    <w:rsid w:val="000F59D1"/>
    <w:rsid w:val="000F6FFD"/>
    <w:rsid w:val="00102012"/>
    <w:rsid w:val="0010295A"/>
    <w:rsid w:val="00107923"/>
    <w:rsid w:val="00122427"/>
    <w:rsid w:val="001314EF"/>
    <w:rsid w:val="0013256F"/>
    <w:rsid w:val="0013580B"/>
    <w:rsid w:val="001603FE"/>
    <w:rsid w:val="00160C53"/>
    <w:rsid w:val="001703CC"/>
    <w:rsid w:val="0017048D"/>
    <w:rsid w:val="00172377"/>
    <w:rsid w:val="00181097"/>
    <w:rsid w:val="00181495"/>
    <w:rsid w:val="00184613"/>
    <w:rsid w:val="00190842"/>
    <w:rsid w:val="001963FF"/>
    <w:rsid w:val="001C0AC7"/>
    <w:rsid w:val="001C60F6"/>
    <w:rsid w:val="001D08C8"/>
    <w:rsid w:val="001D3AF2"/>
    <w:rsid w:val="001D4861"/>
    <w:rsid w:val="001D4EBF"/>
    <w:rsid w:val="001D66B4"/>
    <w:rsid w:val="001E09B2"/>
    <w:rsid w:val="001E1E74"/>
    <w:rsid w:val="001E41E0"/>
    <w:rsid w:val="001E5450"/>
    <w:rsid w:val="001E7614"/>
    <w:rsid w:val="00204AFB"/>
    <w:rsid w:val="002101C6"/>
    <w:rsid w:val="0021053F"/>
    <w:rsid w:val="0021710E"/>
    <w:rsid w:val="00220247"/>
    <w:rsid w:val="00236701"/>
    <w:rsid w:val="00240751"/>
    <w:rsid w:val="00240A17"/>
    <w:rsid w:val="00243934"/>
    <w:rsid w:val="002465A6"/>
    <w:rsid w:val="00247094"/>
    <w:rsid w:val="00254EA0"/>
    <w:rsid w:val="0026180C"/>
    <w:rsid w:val="0026353F"/>
    <w:rsid w:val="0027217A"/>
    <w:rsid w:val="00273441"/>
    <w:rsid w:val="0027575C"/>
    <w:rsid w:val="0028562E"/>
    <w:rsid w:val="0028737F"/>
    <w:rsid w:val="0029486E"/>
    <w:rsid w:val="002968C6"/>
    <w:rsid w:val="002A21CF"/>
    <w:rsid w:val="002A77CC"/>
    <w:rsid w:val="002B3A72"/>
    <w:rsid w:val="002C7449"/>
    <w:rsid w:val="002D7467"/>
    <w:rsid w:val="002E14F8"/>
    <w:rsid w:val="002E5AF2"/>
    <w:rsid w:val="002E5EA4"/>
    <w:rsid w:val="002F6A99"/>
    <w:rsid w:val="002F71B9"/>
    <w:rsid w:val="003009E7"/>
    <w:rsid w:val="00303F35"/>
    <w:rsid w:val="00305D33"/>
    <w:rsid w:val="003253A8"/>
    <w:rsid w:val="00326D28"/>
    <w:rsid w:val="00332447"/>
    <w:rsid w:val="00332F8C"/>
    <w:rsid w:val="00342A0E"/>
    <w:rsid w:val="00360362"/>
    <w:rsid w:val="0036233F"/>
    <w:rsid w:val="0036405B"/>
    <w:rsid w:val="00364352"/>
    <w:rsid w:val="00364387"/>
    <w:rsid w:val="0037190C"/>
    <w:rsid w:val="00373DA0"/>
    <w:rsid w:val="00376FEA"/>
    <w:rsid w:val="003904BE"/>
    <w:rsid w:val="00397E6D"/>
    <w:rsid w:val="003A02D1"/>
    <w:rsid w:val="003A2CC8"/>
    <w:rsid w:val="003A3061"/>
    <w:rsid w:val="003A705F"/>
    <w:rsid w:val="003B1548"/>
    <w:rsid w:val="003B3856"/>
    <w:rsid w:val="003B6511"/>
    <w:rsid w:val="003E09C7"/>
    <w:rsid w:val="003F5C2F"/>
    <w:rsid w:val="00401255"/>
    <w:rsid w:val="00406A06"/>
    <w:rsid w:val="004122D0"/>
    <w:rsid w:val="004122DF"/>
    <w:rsid w:val="00416879"/>
    <w:rsid w:val="004219EB"/>
    <w:rsid w:val="00427013"/>
    <w:rsid w:val="00435281"/>
    <w:rsid w:val="00435F3D"/>
    <w:rsid w:val="00440FC4"/>
    <w:rsid w:val="004429F4"/>
    <w:rsid w:val="0044580B"/>
    <w:rsid w:val="004500FF"/>
    <w:rsid w:val="00454C2E"/>
    <w:rsid w:val="004555EE"/>
    <w:rsid w:val="0046261F"/>
    <w:rsid w:val="00462D2C"/>
    <w:rsid w:val="00470101"/>
    <w:rsid w:val="00472A56"/>
    <w:rsid w:val="00474F6A"/>
    <w:rsid w:val="00492D8F"/>
    <w:rsid w:val="00494B9D"/>
    <w:rsid w:val="004A42CB"/>
    <w:rsid w:val="004A47D6"/>
    <w:rsid w:val="004B5A06"/>
    <w:rsid w:val="004B791F"/>
    <w:rsid w:val="004C238C"/>
    <w:rsid w:val="004C66A1"/>
    <w:rsid w:val="004C76B1"/>
    <w:rsid w:val="004C7C7C"/>
    <w:rsid w:val="004D3A9B"/>
    <w:rsid w:val="004D485F"/>
    <w:rsid w:val="004D6694"/>
    <w:rsid w:val="004D672A"/>
    <w:rsid w:val="004D7FC3"/>
    <w:rsid w:val="004E164F"/>
    <w:rsid w:val="004E3FD9"/>
    <w:rsid w:val="004E77F5"/>
    <w:rsid w:val="0050337F"/>
    <w:rsid w:val="00510868"/>
    <w:rsid w:val="0052524C"/>
    <w:rsid w:val="00525276"/>
    <w:rsid w:val="005364EA"/>
    <w:rsid w:val="005433D5"/>
    <w:rsid w:val="0054432C"/>
    <w:rsid w:val="00551B50"/>
    <w:rsid w:val="00554535"/>
    <w:rsid w:val="00564DA7"/>
    <w:rsid w:val="005664A5"/>
    <w:rsid w:val="0057080C"/>
    <w:rsid w:val="00572D5F"/>
    <w:rsid w:val="00574F64"/>
    <w:rsid w:val="00581791"/>
    <w:rsid w:val="005872E6"/>
    <w:rsid w:val="005944C4"/>
    <w:rsid w:val="00594770"/>
    <w:rsid w:val="0059590D"/>
    <w:rsid w:val="005A15AD"/>
    <w:rsid w:val="005A3A51"/>
    <w:rsid w:val="005A6BA6"/>
    <w:rsid w:val="005B09EF"/>
    <w:rsid w:val="005B6083"/>
    <w:rsid w:val="005C45B5"/>
    <w:rsid w:val="005D0C44"/>
    <w:rsid w:val="005D140F"/>
    <w:rsid w:val="005E179B"/>
    <w:rsid w:val="005E2781"/>
    <w:rsid w:val="005F3101"/>
    <w:rsid w:val="005F5236"/>
    <w:rsid w:val="006008D1"/>
    <w:rsid w:val="006039CA"/>
    <w:rsid w:val="006165E1"/>
    <w:rsid w:val="00623CD0"/>
    <w:rsid w:val="0062680D"/>
    <w:rsid w:val="006270FE"/>
    <w:rsid w:val="006377AE"/>
    <w:rsid w:val="006443E1"/>
    <w:rsid w:val="00644E2E"/>
    <w:rsid w:val="006528CB"/>
    <w:rsid w:val="00654377"/>
    <w:rsid w:val="0067396F"/>
    <w:rsid w:val="00676545"/>
    <w:rsid w:val="00690B22"/>
    <w:rsid w:val="006B0ADC"/>
    <w:rsid w:val="006B125B"/>
    <w:rsid w:val="006C11CB"/>
    <w:rsid w:val="006C20D7"/>
    <w:rsid w:val="006C493A"/>
    <w:rsid w:val="006C6236"/>
    <w:rsid w:val="006C6D30"/>
    <w:rsid w:val="006D03AD"/>
    <w:rsid w:val="006D78AD"/>
    <w:rsid w:val="006E1777"/>
    <w:rsid w:val="006E23B7"/>
    <w:rsid w:val="006F13EA"/>
    <w:rsid w:val="006F5DB4"/>
    <w:rsid w:val="00701E75"/>
    <w:rsid w:val="00702017"/>
    <w:rsid w:val="007057ED"/>
    <w:rsid w:val="00711D08"/>
    <w:rsid w:val="00711FC5"/>
    <w:rsid w:val="00712116"/>
    <w:rsid w:val="007153B0"/>
    <w:rsid w:val="007215A5"/>
    <w:rsid w:val="007304FE"/>
    <w:rsid w:val="00741C87"/>
    <w:rsid w:val="00751A1E"/>
    <w:rsid w:val="0075235E"/>
    <w:rsid w:val="007530D5"/>
    <w:rsid w:val="007574FB"/>
    <w:rsid w:val="007575D2"/>
    <w:rsid w:val="00760173"/>
    <w:rsid w:val="007625E3"/>
    <w:rsid w:val="00764F6B"/>
    <w:rsid w:val="00780D38"/>
    <w:rsid w:val="007958D7"/>
    <w:rsid w:val="00796B18"/>
    <w:rsid w:val="007A6296"/>
    <w:rsid w:val="007B6CA1"/>
    <w:rsid w:val="007C1A76"/>
    <w:rsid w:val="007C2AC3"/>
    <w:rsid w:val="007C2D62"/>
    <w:rsid w:val="007C2E36"/>
    <w:rsid w:val="007D0AFD"/>
    <w:rsid w:val="007D2FE5"/>
    <w:rsid w:val="007D44A7"/>
    <w:rsid w:val="007E216D"/>
    <w:rsid w:val="007E3DC1"/>
    <w:rsid w:val="007E6715"/>
    <w:rsid w:val="007F0136"/>
    <w:rsid w:val="007F6329"/>
    <w:rsid w:val="007F7449"/>
    <w:rsid w:val="00810371"/>
    <w:rsid w:val="0082139B"/>
    <w:rsid w:val="00821EC7"/>
    <w:rsid w:val="00846BEE"/>
    <w:rsid w:val="00852F19"/>
    <w:rsid w:val="0085625E"/>
    <w:rsid w:val="008562D0"/>
    <w:rsid w:val="00857B2D"/>
    <w:rsid w:val="0086341A"/>
    <w:rsid w:val="00872C84"/>
    <w:rsid w:val="008777C5"/>
    <w:rsid w:val="00881CCD"/>
    <w:rsid w:val="008905EE"/>
    <w:rsid w:val="008949AC"/>
    <w:rsid w:val="008A1907"/>
    <w:rsid w:val="008B426B"/>
    <w:rsid w:val="008C3D44"/>
    <w:rsid w:val="008C4E4B"/>
    <w:rsid w:val="008C7918"/>
    <w:rsid w:val="008D1375"/>
    <w:rsid w:val="008D5709"/>
    <w:rsid w:val="008F0F87"/>
    <w:rsid w:val="008F2B66"/>
    <w:rsid w:val="008F5DCE"/>
    <w:rsid w:val="009013A5"/>
    <w:rsid w:val="00901B0B"/>
    <w:rsid w:val="00901C90"/>
    <w:rsid w:val="009024D3"/>
    <w:rsid w:val="00906F70"/>
    <w:rsid w:val="00921B11"/>
    <w:rsid w:val="00921E4D"/>
    <w:rsid w:val="00923112"/>
    <w:rsid w:val="00932D0C"/>
    <w:rsid w:val="00943AA6"/>
    <w:rsid w:val="00957202"/>
    <w:rsid w:val="00972C07"/>
    <w:rsid w:val="00973D1B"/>
    <w:rsid w:val="00973EE9"/>
    <w:rsid w:val="00974064"/>
    <w:rsid w:val="009752D8"/>
    <w:rsid w:val="009764BB"/>
    <w:rsid w:val="009801E2"/>
    <w:rsid w:val="00981633"/>
    <w:rsid w:val="00981A63"/>
    <w:rsid w:val="00983F67"/>
    <w:rsid w:val="009910AA"/>
    <w:rsid w:val="009944F2"/>
    <w:rsid w:val="009B0866"/>
    <w:rsid w:val="009B151B"/>
    <w:rsid w:val="009B626E"/>
    <w:rsid w:val="009B796E"/>
    <w:rsid w:val="009C7773"/>
    <w:rsid w:val="009D5733"/>
    <w:rsid w:val="009D582B"/>
    <w:rsid w:val="009E34F3"/>
    <w:rsid w:val="009E39AC"/>
    <w:rsid w:val="009F19EB"/>
    <w:rsid w:val="00A02F34"/>
    <w:rsid w:val="00A2020F"/>
    <w:rsid w:val="00A22E81"/>
    <w:rsid w:val="00A455D5"/>
    <w:rsid w:val="00A463DB"/>
    <w:rsid w:val="00A539BC"/>
    <w:rsid w:val="00A57D13"/>
    <w:rsid w:val="00A60D38"/>
    <w:rsid w:val="00A6369E"/>
    <w:rsid w:val="00A6480C"/>
    <w:rsid w:val="00A67710"/>
    <w:rsid w:val="00A70E87"/>
    <w:rsid w:val="00A777B4"/>
    <w:rsid w:val="00A82B32"/>
    <w:rsid w:val="00A86C40"/>
    <w:rsid w:val="00A87A52"/>
    <w:rsid w:val="00A90BBA"/>
    <w:rsid w:val="00A92CB2"/>
    <w:rsid w:val="00AA1E84"/>
    <w:rsid w:val="00AA22E0"/>
    <w:rsid w:val="00AA6763"/>
    <w:rsid w:val="00AA6A63"/>
    <w:rsid w:val="00AB2B8F"/>
    <w:rsid w:val="00AB4593"/>
    <w:rsid w:val="00AB58A1"/>
    <w:rsid w:val="00AC3C76"/>
    <w:rsid w:val="00AD090F"/>
    <w:rsid w:val="00AD1DCA"/>
    <w:rsid w:val="00AD738D"/>
    <w:rsid w:val="00AF0C68"/>
    <w:rsid w:val="00AF3087"/>
    <w:rsid w:val="00AF407E"/>
    <w:rsid w:val="00B01309"/>
    <w:rsid w:val="00B13A67"/>
    <w:rsid w:val="00B2035A"/>
    <w:rsid w:val="00B20A8E"/>
    <w:rsid w:val="00B23352"/>
    <w:rsid w:val="00B23506"/>
    <w:rsid w:val="00B2662F"/>
    <w:rsid w:val="00B27749"/>
    <w:rsid w:val="00B33428"/>
    <w:rsid w:val="00B36C24"/>
    <w:rsid w:val="00B437CB"/>
    <w:rsid w:val="00B47A9C"/>
    <w:rsid w:val="00B50A81"/>
    <w:rsid w:val="00B55ADD"/>
    <w:rsid w:val="00B56C7F"/>
    <w:rsid w:val="00B65423"/>
    <w:rsid w:val="00B70060"/>
    <w:rsid w:val="00B74794"/>
    <w:rsid w:val="00B94941"/>
    <w:rsid w:val="00BA0A0F"/>
    <w:rsid w:val="00BA17A8"/>
    <w:rsid w:val="00BA1C20"/>
    <w:rsid w:val="00BA6B63"/>
    <w:rsid w:val="00BB4287"/>
    <w:rsid w:val="00BC1926"/>
    <w:rsid w:val="00BC4599"/>
    <w:rsid w:val="00BD0164"/>
    <w:rsid w:val="00BD1C8D"/>
    <w:rsid w:val="00BD1EF5"/>
    <w:rsid w:val="00BD6A37"/>
    <w:rsid w:val="00BE3CE0"/>
    <w:rsid w:val="00BE7ABD"/>
    <w:rsid w:val="00BF2A25"/>
    <w:rsid w:val="00BF5B87"/>
    <w:rsid w:val="00BF658B"/>
    <w:rsid w:val="00C06747"/>
    <w:rsid w:val="00C16DDE"/>
    <w:rsid w:val="00C21656"/>
    <w:rsid w:val="00C27586"/>
    <w:rsid w:val="00C27A0E"/>
    <w:rsid w:val="00C342BE"/>
    <w:rsid w:val="00C374EA"/>
    <w:rsid w:val="00C41186"/>
    <w:rsid w:val="00C42439"/>
    <w:rsid w:val="00C448C2"/>
    <w:rsid w:val="00C60EAB"/>
    <w:rsid w:val="00C639C0"/>
    <w:rsid w:val="00C64A4D"/>
    <w:rsid w:val="00C65951"/>
    <w:rsid w:val="00C72FC5"/>
    <w:rsid w:val="00C731FC"/>
    <w:rsid w:val="00C77CEA"/>
    <w:rsid w:val="00C90652"/>
    <w:rsid w:val="00C94E70"/>
    <w:rsid w:val="00C95CEE"/>
    <w:rsid w:val="00C97A60"/>
    <w:rsid w:val="00CA285E"/>
    <w:rsid w:val="00CA3524"/>
    <w:rsid w:val="00CA65A7"/>
    <w:rsid w:val="00CA6B1F"/>
    <w:rsid w:val="00CC5EE7"/>
    <w:rsid w:val="00CD010A"/>
    <w:rsid w:val="00CD34A0"/>
    <w:rsid w:val="00CD450E"/>
    <w:rsid w:val="00CD6A93"/>
    <w:rsid w:val="00CD7B09"/>
    <w:rsid w:val="00CE664F"/>
    <w:rsid w:val="00CF60D0"/>
    <w:rsid w:val="00D070F9"/>
    <w:rsid w:val="00D13279"/>
    <w:rsid w:val="00D147D1"/>
    <w:rsid w:val="00D1503A"/>
    <w:rsid w:val="00D16C3B"/>
    <w:rsid w:val="00D22A6E"/>
    <w:rsid w:val="00D22B0B"/>
    <w:rsid w:val="00D36BDE"/>
    <w:rsid w:val="00D41B53"/>
    <w:rsid w:val="00D42C79"/>
    <w:rsid w:val="00D435E0"/>
    <w:rsid w:val="00D45134"/>
    <w:rsid w:val="00D466CD"/>
    <w:rsid w:val="00D51A0A"/>
    <w:rsid w:val="00D546FD"/>
    <w:rsid w:val="00D56327"/>
    <w:rsid w:val="00D57929"/>
    <w:rsid w:val="00D66341"/>
    <w:rsid w:val="00D73666"/>
    <w:rsid w:val="00D73BA9"/>
    <w:rsid w:val="00D80930"/>
    <w:rsid w:val="00D80BBB"/>
    <w:rsid w:val="00D81B45"/>
    <w:rsid w:val="00D84723"/>
    <w:rsid w:val="00D85367"/>
    <w:rsid w:val="00D86CCD"/>
    <w:rsid w:val="00D87538"/>
    <w:rsid w:val="00D87759"/>
    <w:rsid w:val="00D87914"/>
    <w:rsid w:val="00D9031A"/>
    <w:rsid w:val="00D9205F"/>
    <w:rsid w:val="00DA7133"/>
    <w:rsid w:val="00DA72DD"/>
    <w:rsid w:val="00DD7ABC"/>
    <w:rsid w:val="00DE6D1E"/>
    <w:rsid w:val="00DF0FE2"/>
    <w:rsid w:val="00DF1961"/>
    <w:rsid w:val="00DF3CF3"/>
    <w:rsid w:val="00E04B02"/>
    <w:rsid w:val="00E054E1"/>
    <w:rsid w:val="00E13EAC"/>
    <w:rsid w:val="00E14D2F"/>
    <w:rsid w:val="00E25EB4"/>
    <w:rsid w:val="00E30078"/>
    <w:rsid w:val="00E302F7"/>
    <w:rsid w:val="00E33503"/>
    <w:rsid w:val="00E33D0B"/>
    <w:rsid w:val="00E362E4"/>
    <w:rsid w:val="00E5475B"/>
    <w:rsid w:val="00E63A74"/>
    <w:rsid w:val="00E71B2F"/>
    <w:rsid w:val="00E7210A"/>
    <w:rsid w:val="00E7300A"/>
    <w:rsid w:val="00E76657"/>
    <w:rsid w:val="00E76783"/>
    <w:rsid w:val="00E9052B"/>
    <w:rsid w:val="00E90680"/>
    <w:rsid w:val="00E9517A"/>
    <w:rsid w:val="00EA2699"/>
    <w:rsid w:val="00EA3D91"/>
    <w:rsid w:val="00EA604E"/>
    <w:rsid w:val="00EB6ADC"/>
    <w:rsid w:val="00EC1D6F"/>
    <w:rsid w:val="00EC2FD6"/>
    <w:rsid w:val="00ED7040"/>
    <w:rsid w:val="00EE2666"/>
    <w:rsid w:val="00EF4740"/>
    <w:rsid w:val="00EF66A2"/>
    <w:rsid w:val="00F12937"/>
    <w:rsid w:val="00F16A67"/>
    <w:rsid w:val="00F32ACB"/>
    <w:rsid w:val="00F348E3"/>
    <w:rsid w:val="00F44BB2"/>
    <w:rsid w:val="00F45A78"/>
    <w:rsid w:val="00F469C5"/>
    <w:rsid w:val="00F5170A"/>
    <w:rsid w:val="00F522CC"/>
    <w:rsid w:val="00F550CC"/>
    <w:rsid w:val="00F57D55"/>
    <w:rsid w:val="00F62EC1"/>
    <w:rsid w:val="00F637F8"/>
    <w:rsid w:val="00F72F35"/>
    <w:rsid w:val="00F76D76"/>
    <w:rsid w:val="00F87709"/>
    <w:rsid w:val="00F92935"/>
    <w:rsid w:val="00F9497A"/>
    <w:rsid w:val="00F95517"/>
    <w:rsid w:val="00FA0EC4"/>
    <w:rsid w:val="00FA24E7"/>
    <w:rsid w:val="00FA573A"/>
    <w:rsid w:val="00FC2E3C"/>
    <w:rsid w:val="00FC388D"/>
    <w:rsid w:val="00FC6F28"/>
    <w:rsid w:val="00FD2478"/>
    <w:rsid w:val="00FD6B13"/>
    <w:rsid w:val="00FE328B"/>
    <w:rsid w:val="00FE345F"/>
    <w:rsid w:val="00FE3971"/>
    <w:rsid w:val="00FF3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F38E7"/>
  <w15:chartTrackingRefBased/>
  <w15:docId w15:val="{D851D403-6681-46F2-9F23-9537D582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017"/>
    <w:pPr>
      <w:spacing w:after="200" w:line="276" w:lineRule="auto"/>
    </w:pPr>
    <w:rPr>
      <w:lang w:val="en-US"/>
    </w:rPr>
  </w:style>
  <w:style w:type="paragraph" w:styleId="Heading1">
    <w:name w:val="heading 1"/>
    <w:basedOn w:val="Normal"/>
    <w:next w:val="Normal"/>
    <w:link w:val="Heading1Char"/>
    <w:uiPriority w:val="9"/>
    <w:qFormat/>
    <w:rsid w:val="0070201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4D48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0201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017"/>
    <w:rPr>
      <w:rFonts w:asciiTheme="majorHAnsi" w:eastAsiaTheme="majorEastAsia" w:hAnsiTheme="majorHAnsi" w:cstheme="majorBidi"/>
      <w:b/>
      <w:bCs/>
      <w:color w:val="2F5496" w:themeColor="accent1" w:themeShade="BF"/>
      <w:sz w:val="28"/>
      <w:szCs w:val="28"/>
      <w:lang w:val="en-US"/>
    </w:rPr>
  </w:style>
  <w:style w:type="character" w:customStyle="1" w:styleId="Heading3Char">
    <w:name w:val="Heading 3 Char"/>
    <w:basedOn w:val="DefaultParagraphFont"/>
    <w:link w:val="Heading3"/>
    <w:uiPriority w:val="9"/>
    <w:rsid w:val="00702017"/>
    <w:rPr>
      <w:rFonts w:ascii="Times New Roman" w:eastAsia="Times New Roman" w:hAnsi="Times New Roman" w:cs="Times New Roman"/>
      <w:b/>
      <w:bCs/>
      <w:sz w:val="27"/>
      <w:szCs w:val="27"/>
      <w:lang w:val="en-US"/>
    </w:rPr>
  </w:style>
  <w:style w:type="character" w:customStyle="1" w:styleId="e24kjd">
    <w:name w:val="e24kjd"/>
    <w:basedOn w:val="DefaultParagraphFont"/>
    <w:rsid w:val="00702017"/>
  </w:style>
  <w:style w:type="paragraph" w:styleId="ListParagraph">
    <w:name w:val="List Paragraph"/>
    <w:basedOn w:val="Normal"/>
    <w:uiPriority w:val="34"/>
    <w:qFormat/>
    <w:rsid w:val="00702017"/>
    <w:pPr>
      <w:ind w:left="720"/>
      <w:contextualSpacing/>
    </w:pPr>
  </w:style>
  <w:style w:type="table" w:styleId="TableGrid">
    <w:name w:val="Table Grid"/>
    <w:basedOn w:val="TableNormal"/>
    <w:uiPriority w:val="59"/>
    <w:rsid w:val="0070201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2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017"/>
    <w:rPr>
      <w:rFonts w:ascii="Tahoma" w:hAnsi="Tahoma" w:cs="Tahoma"/>
      <w:sz w:val="16"/>
      <w:szCs w:val="16"/>
      <w:lang w:val="en-US"/>
    </w:rPr>
  </w:style>
  <w:style w:type="character" w:styleId="Strong">
    <w:name w:val="Strong"/>
    <w:basedOn w:val="DefaultParagraphFont"/>
    <w:uiPriority w:val="22"/>
    <w:qFormat/>
    <w:rsid w:val="00702017"/>
    <w:rPr>
      <w:b/>
      <w:bCs/>
    </w:rPr>
  </w:style>
  <w:style w:type="character" w:customStyle="1" w:styleId="st">
    <w:name w:val="st"/>
    <w:basedOn w:val="DefaultParagraphFont"/>
    <w:rsid w:val="00702017"/>
  </w:style>
  <w:style w:type="character" w:styleId="Emphasis">
    <w:name w:val="Emphasis"/>
    <w:basedOn w:val="DefaultParagraphFont"/>
    <w:uiPriority w:val="20"/>
    <w:qFormat/>
    <w:rsid w:val="00702017"/>
    <w:rPr>
      <w:i/>
      <w:iCs/>
    </w:rPr>
  </w:style>
  <w:style w:type="paragraph" w:styleId="NormalWeb">
    <w:name w:val="Normal (Web)"/>
    <w:basedOn w:val="Normal"/>
    <w:uiPriority w:val="99"/>
    <w:unhideWhenUsed/>
    <w:rsid w:val="007020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2017"/>
    <w:rPr>
      <w:color w:val="0000FF"/>
      <w:u w:val="single"/>
    </w:rPr>
  </w:style>
  <w:style w:type="character" w:styleId="HTMLCite">
    <w:name w:val="HTML Cite"/>
    <w:basedOn w:val="DefaultParagraphFont"/>
    <w:uiPriority w:val="99"/>
    <w:semiHidden/>
    <w:unhideWhenUsed/>
    <w:rsid w:val="00702017"/>
    <w:rPr>
      <w:i/>
      <w:iCs/>
    </w:rPr>
  </w:style>
  <w:style w:type="character" w:customStyle="1" w:styleId="contribdegrees">
    <w:name w:val="contribdegrees"/>
    <w:basedOn w:val="DefaultParagraphFont"/>
    <w:rsid w:val="00702017"/>
  </w:style>
  <w:style w:type="paragraph" w:customStyle="1" w:styleId="Default">
    <w:name w:val="Default"/>
    <w:rsid w:val="00702017"/>
    <w:pPr>
      <w:autoSpaceDE w:val="0"/>
      <w:autoSpaceDN w:val="0"/>
      <w:adjustRightInd w:val="0"/>
      <w:spacing w:after="0" w:line="240" w:lineRule="auto"/>
    </w:pPr>
    <w:rPr>
      <w:rFonts w:ascii="Calibri" w:hAnsi="Calibri" w:cs="Calibri"/>
      <w:color w:val="000000"/>
      <w:sz w:val="24"/>
      <w:szCs w:val="24"/>
      <w:lang w:val="en-US"/>
    </w:rPr>
  </w:style>
  <w:style w:type="character" w:customStyle="1" w:styleId="Heading2Char">
    <w:name w:val="Heading 2 Char"/>
    <w:basedOn w:val="DefaultParagraphFont"/>
    <w:link w:val="Heading2"/>
    <w:uiPriority w:val="9"/>
    <w:semiHidden/>
    <w:rsid w:val="004D485F"/>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https://doi.org/10.1080/13636820.2021.1894221" TargetMode="Externa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8966</Words>
  <Characters>51107</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Paul Igwe</cp:lastModifiedBy>
  <cp:revision>2</cp:revision>
  <dcterms:created xsi:type="dcterms:W3CDTF">2021-05-12T17:23:00Z</dcterms:created>
  <dcterms:modified xsi:type="dcterms:W3CDTF">2021-05-12T17:23:00Z</dcterms:modified>
</cp:coreProperties>
</file>